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36797991"/>
      <w:r w:rsidRPr="00D47634">
        <w:rPr>
          <w:rFonts w:ascii="Times New Roman" w:eastAsia="Calibri" w:hAnsi="Times New Roman" w:cs="Times New Roman"/>
          <w:b/>
          <w:sz w:val="28"/>
          <w:szCs w:val="28"/>
        </w:rPr>
        <w:t>МИНИСТЕРСТВО СТРОИТЕЛЬСТВА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sz w:val="28"/>
          <w:szCs w:val="28"/>
        </w:rPr>
        <w:t>И ЖИЛИЩНО-КОММУНАЛЬНОГО ХОЗЯЙСТВА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87875342"/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 В О Д   П Р А В И Л                               </w:t>
      </w:r>
      <w:r w:rsidRPr="00D47634">
        <w:rPr>
          <w:rFonts w:ascii="Times New Roman" w:eastAsia="Calibri" w:hAnsi="Times New Roman" w:cs="Times New Roman"/>
          <w:b/>
          <w:sz w:val="28"/>
          <w:szCs w:val="28"/>
        </w:rPr>
        <w:t xml:space="preserve">СП </w:t>
      </w:r>
      <w:r w:rsidR="009A40D4" w:rsidRPr="00D476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ХХХ.1325800.20ХХ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04156" w:rsidRPr="00D47634" w:rsidRDefault="00304156" w:rsidP="003041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476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ГРАДОСТРОИТЕЛЬСТВО. КОМПЛЕКСНОЕ РАЗВИТИЕ ТЕРРИТОРИЙ </w:t>
      </w:r>
    </w:p>
    <w:p w:rsidR="00304156" w:rsidRPr="00D47634" w:rsidRDefault="00304156" w:rsidP="003041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476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ОБЩИЕ ПОЛОЖЕНИЯ ПОСТРОЕНИЯ МОДЕЛЕЙ ГОРОДСКОЙ СРЕД</w:t>
      </w:r>
      <w:r w:rsidRPr="00D4763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Ы</w:t>
      </w: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04156" w:rsidRPr="00D47634" w:rsidRDefault="00F61948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7634">
        <w:rPr>
          <w:rFonts w:ascii="Times New Roman" w:eastAsia="Calibri" w:hAnsi="Times New Roman" w:cs="Times New Roman"/>
          <w:b/>
          <w:sz w:val="32"/>
          <w:szCs w:val="32"/>
        </w:rPr>
        <w:t>Вторая</w:t>
      </w:r>
      <w:r w:rsidR="00304156" w:rsidRPr="00D47634">
        <w:rPr>
          <w:rFonts w:ascii="Times New Roman" w:eastAsia="Calibri" w:hAnsi="Times New Roman" w:cs="Times New Roman"/>
          <w:b/>
          <w:sz w:val="32"/>
          <w:szCs w:val="32"/>
        </w:rPr>
        <w:t xml:space="preserve"> редакция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87875486"/>
      <w:r w:rsidRPr="00D47634">
        <w:rPr>
          <w:rFonts w:ascii="Times New Roman" w:eastAsia="Calibri" w:hAnsi="Times New Roman" w:cs="Times New Roman"/>
          <w:b/>
          <w:sz w:val="28"/>
          <w:szCs w:val="28"/>
        </w:rPr>
        <w:t>Издание официальное</w:t>
      </w:r>
    </w:p>
    <w:bookmarkEnd w:id="2"/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</w:pP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sz w:val="28"/>
          <w:szCs w:val="28"/>
        </w:rPr>
        <w:t>Москва 2022</w:t>
      </w: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bCs/>
          <w:sz w:val="28"/>
          <w:szCs w:val="28"/>
        </w:rPr>
        <w:t>Предисловие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своде правил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1 ИСПОЛНИТЕЛЬ — Центральный научно-исследовательский и проектно-экспериментальный институт промышленных зданий и сооружений (АО «ЦНИИПромзданий»)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2 ВНЕСЕН Техническим комитетом по стандартизации ТК 465 «Строительство»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4 УТВЕРЖДЕН приказом Министерства строительства и жилищно-коммунального хозяйства Российской Федерации (Минстрой России) от     №     и  введен в действие 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5 ЗАРЕГИСТРИРОВАН Федеральным агентством по техническому регулированию и метрологии (Росстандарт). 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FF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47634">
        <w:rPr>
          <w:rFonts w:ascii="Times New Roman" w:eastAsia="Calibri" w:hAnsi="Times New Roman" w:cs="Times New Roman"/>
          <w:i/>
          <w:sz w:val="20"/>
          <w:szCs w:val="20"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– на официальном сайте разработчика (Минстрой России) в сети Интернет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47634">
        <w:rPr>
          <w:rFonts w:ascii="Times New Roman" w:eastAsia="Calibri" w:hAnsi="Times New Roman" w:cs="Times New Roman"/>
          <w:sz w:val="20"/>
          <w:szCs w:val="20"/>
        </w:rPr>
        <w:t>© Минстрой России, 20ХХ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634">
        <w:rPr>
          <w:rFonts w:ascii="Times New Roman" w:eastAsia="Calibri" w:hAnsi="Times New Roman" w:cs="Times New Roman"/>
          <w:sz w:val="20"/>
          <w:szCs w:val="20"/>
        </w:rPr>
        <w:t>Настоящий нормативный документ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Минстроя России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0"/>
          <w:szCs w:val="20"/>
          <w:bdr w:val="nil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04156" w:rsidRPr="00D47634" w:rsidRDefault="00304156" w:rsidP="00304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Настоящий свод правил разработан на основе методического документа «Стандарт комплексного развития территорий», подготовленного по заказу </w:t>
      </w:r>
      <w:r w:rsidR="002D3F5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«Фонд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ДОМ.РФ</w:t>
      </w:r>
      <w:r w:rsidR="002D3F5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»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на основании поручения Правительства Российской Федерации от 19.09.2016 № ДМ-П16-5574, а также в целях обеспечения требований Федерального закона от 30 декабря 2009 г. № 384-ФЗ «Технический регламент о безопасности зданий и сооружений»</w:t>
      </w:r>
      <w:r w:rsidRPr="00D4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защиты жизни и здоровья граждан, имущества физических или юридических лиц, государственного или муниципального имущества, обеспечению требований пожарной безопасности, безопасных для здоровья человека условий проживания и пребывания в зданиях и сооружениях, безопасности для пользователей зданиями и сооружениями, доступности зданий и сооружений для инвалидов и других групп населения с ограниченными возможностями передвижения, энергетической эффективности зданий и сооружений, безопасного уровня воздействия зданий и сооружений на окружающую среду; выполнения требований Федерального закона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повышение уровня гармонизации нормативных требований с европейскими и международными нормативными документами, приведение к единообразию методов определения эксплуатационных характеристик и методов оценки, обеспечение взаимной согласованности действующих нормативных технических документов в сфере строительства.</w:t>
      </w: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D47634">
        <w:rPr>
          <w:rFonts w:ascii="Times New Roman" w:eastAsia="Times New Roman" w:hAnsi="Times New Roman" w:cs="Times New Roman"/>
          <w:sz w:val="28"/>
          <w:szCs w:val="28"/>
        </w:rPr>
        <w:t>Настоящий сво</w:t>
      </w:r>
      <w:r w:rsidR="00AA470A" w:rsidRPr="00D47634">
        <w:rPr>
          <w:rFonts w:ascii="Times New Roman" w:eastAsia="Times New Roman" w:hAnsi="Times New Roman" w:cs="Times New Roman"/>
          <w:sz w:val="28"/>
          <w:szCs w:val="28"/>
        </w:rPr>
        <w:t>д правил регламентирует общие</w:t>
      </w:r>
      <w:r w:rsidRPr="00D47634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91034D" w:rsidRPr="00D47634">
        <w:rPr>
          <w:rFonts w:ascii="Times New Roman" w:eastAsia="Calibri" w:hAnsi="Times New Roman" w:cs="Times New Roman"/>
          <w:sz w:val="28"/>
          <w:szCs w:val="28"/>
          <w:bdr w:val="nil"/>
        </w:rPr>
        <w:t>по формированию</w:t>
      </w:r>
      <w:r w:rsidRPr="00D47634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комфортной, безопасной и визуально привлекательной жилой </w:t>
      </w:r>
      <w:r w:rsidR="0091034D" w:rsidRPr="00D47634">
        <w:rPr>
          <w:rFonts w:ascii="Times New Roman" w:eastAsia="Calibri" w:hAnsi="Times New Roman" w:cs="Times New Roman"/>
          <w:sz w:val="28"/>
          <w:szCs w:val="28"/>
          <w:bdr w:val="nil"/>
        </w:rPr>
        <w:t xml:space="preserve">и многофункциональной </w:t>
      </w:r>
      <w:r w:rsidRPr="00D47634">
        <w:rPr>
          <w:rFonts w:ascii="Times New Roman" w:eastAsia="Calibri" w:hAnsi="Times New Roman" w:cs="Times New Roman"/>
          <w:sz w:val="28"/>
          <w:szCs w:val="28"/>
          <w:bdr w:val="nil"/>
        </w:rPr>
        <w:t>застройки, используя при разработке градостроительной документации принципы и приемы построения моделей городской среды.</w:t>
      </w:r>
    </w:p>
    <w:p w:rsidR="00A2790C" w:rsidRPr="00D47634" w:rsidRDefault="003D4EAA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lastRenderedPageBreak/>
        <w:t xml:space="preserve">Настоящий свод правил </w:t>
      </w:r>
      <w:r w:rsidR="00A2790C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выполнен в развитие положений СП42.13330.2016,</w:t>
      </w:r>
      <w:r w:rsidR="00A2790C" w:rsidRPr="00D47634">
        <w:rPr>
          <w:rFonts w:ascii="Times New Roman" w:eastAsia="Arial Unicode MS" w:hAnsi="Times New Roman" w:cs="Times New Roman"/>
          <w:sz w:val="28"/>
          <w:szCs w:val="28"/>
        </w:rPr>
        <w:t xml:space="preserve"> СП 476.1325800, СП396.1325800.2018 и др. сводов правил в области градостроительного проектирования</w:t>
      </w:r>
    </w:p>
    <w:p w:rsidR="00CF66B6" w:rsidRPr="00D47634" w:rsidRDefault="00304156" w:rsidP="00CF66B6">
      <w:pPr>
        <w:pStyle w:val="af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634">
        <w:rPr>
          <w:rFonts w:ascii="Times New Roman" w:hAnsi="Times New Roman"/>
          <w:sz w:val="28"/>
          <w:szCs w:val="28"/>
        </w:rPr>
        <w:t xml:space="preserve">Свод правил  выполнен авторским коллективом: </w:t>
      </w:r>
      <w:r w:rsidR="00A2790C" w:rsidRPr="00D47634">
        <w:rPr>
          <w:rFonts w:ascii="Times New Roman" w:hAnsi="Times New Roman"/>
          <w:sz w:val="28"/>
          <w:szCs w:val="28"/>
        </w:rPr>
        <w:t xml:space="preserve"> </w:t>
      </w:r>
      <w:r w:rsidR="002D3F5D">
        <w:rPr>
          <w:rFonts w:ascii="Times New Roman" w:hAnsi="Times New Roman"/>
          <w:sz w:val="28"/>
          <w:szCs w:val="28"/>
        </w:rPr>
        <w:t>«Фонд</w:t>
      </w:r>
      <w:r w:rsidR="00CF66B6" w:rsidRPr="00D47634">
        <w:rPr>
          <w:rFonts w:ascii="Times New Roman" w:hAnsi="Times New Roman"/>
          <w:sz w:val="28"/>
          <w:szCs w:val="28"/>
        </w:rPr>
        <w:t xml:space="preserve"> ДОМ.РФ</w:t>
      </w:r>
      <w:r w:rsidR="002D3F5D">
        <w:rPr>
          <w:rFonts w:ascii="Times New Roman" w:hAnsi="Times New Roman"/>
          <w:sz w:val="28"/>
          <w:szCs w:val="28"/>
        </w:rPr>
        <w:t>»</w:t>
      </w:r>
      <w:r w:rsidR="00CF66B6" w:rsidRPr="00D47634">
        <w:rPr>
          <w:rFonts w:ascii="Times New Roman" w:hAnsi="Times New Roman"/>
          <w:sz w:val="28"/>
          <w:szCs w:val="28"/>
        </w:rPr>
        <w:t xml:space="preserve"> (</w:t>
      </w:r>
      <w:r w:rsidR="00CF66B6" w:rsidRPr="00D47634">
        <w:rPr>
          <w:rFonts w:ascii="Times New Roman" w:hAnsi="Times New Roman"/>
          <w:i/>
          <w:sz w:val="28"/>
          <w:szCs w:val="28"/>
        </w:rPr>
        <w:t>А.В. Финогенов</w:t>
      </w:r>
      <w:r w:rsidR="00CF66B6" w:rsidRPr="00D47634">
        <w:rPr>
          <w:rFonts w:ascii="Times New Roman" w:hAnsi="Times New Roman"/>
          <w:sz w:val="28"/>
          <w:szCs w:val="28"/>
        </w:rPr>
        <w:t>, к. т. н</w:t>
      </w:r>
      <w:r w:rsidR="00CF66B6" w:rsidRPr="00D47634">
        <w:rPr>
          <w:rFonts w:ascii="Times New Roman" w:hAnsi="Times New Roman"/>
          <w:i/>
          <w:sz w:val="28"/>
          <w:szCs w:val="28"/>
        </w:rPr>
        <w:t>. А.А. Бенуж</w:t>
      </w:r>
      <w:r w:rsidR="002F5E4C" w:rsidRPr="00D47634">
        <w:rPr>
          <w:rFonts w:ascii="Times New Roman" w:hAnsi="Times New Roman"/>
          <w:i/>
          <w:sz w:val="28"/>
          <w:szCs w:val="28"/>
        </w:rPr>
        <w:t xml:space="preserve">, В.А.Загвозкина </w:t>
      </w:r>
      <w:r w:rsidR="00CF66B6" w:rsidRPr="00D47634">
        <w:rPr>
          <w:rFonts w:ascii="Times New Roman" w:hAnsi="Times New Roman"/>
          <w:sz w:val="28"/>
          <w:szCs w:val="28"/>
        </w:rPr>
        <w:t>),</w:t>
      </w:r>
      <w:r w:rsidR="00A2790C" w:rsidRPr="00D47634">
        <w:rPr>
          <w:rFonts w:ascii="Times New Roman" w:hAnsi="Times New Roman"/>
          <w:sz w:val="28"/>
          <w:szCs w:val="28"/>
        </w:rPr>
        <w:t xml:space="preserve"> </w:t>
      </w:r>
      <w:r w:rsidR="007D0D27">
        <w:rPr>
          <w:rFonts w:ascii="Times New Roman" w:hAnsi="Times New Roman"/>
          <w:sz w:val="28"/>
          <w:szCs w:val="28"/>
        </w:rPr>
        <w:t>ФАУ «ФЦС» (</w:t>
      </w:r>
      <w:r w:rsidR="007D0D27" w:rsidRPr="00D47634">
        <w:rPr>
          <w:rFonts w:ascii="Times New Roman" w:hAnsi="Times New Roman"/>
          <w:i/>
          <w:sz w:val="28"/>
          <w:szCs w:val="28"/>
        </w:rPr>
        <w:t>канд. техн. наук</w:t>
      </w:r>
      <w:r w:rsidR="007D0D27">
        <w:rPr>
          <w:rFonts w:ascii="Times New Roman" w:hAnsi="Times New Roman"/>
          <w:i/>
          <w:sz w:val="28"/>
          <w:szCs w:val="28"/>
        </w:rPr>
        <w:t xml:space="preserve"> О.Ю.Лептюхова), </w:t>
      </w:r>
      <w:r w:rsidR="007D0D27">
        <w:rPr>
          <w:rFonts w:ascii="Times New Roman" w:hAnsi="Times New Roman"/>
          <w:sz w:val="28"/>
          <w:szCs w:val="28"/>
        </w:rPr>
        <w:t xml:space="preserve"> </w:t>
      </w:r>
      <w:r w:rsidR="00CF66B6" w:rsidRPr="00D47634">
        <w:rPr>
          <w:rFonts w:ascii="Times New Roman" w:hAnsi="Times New Roman"/>
          <w:sz w:val="28"/>
          <w:szCs w:val="28"/>
        </w:rPr>
        <w:t xml:space="preserve">АО «ЦНИИПромзданий» </w:t>
      </w:r>
      <w:r w:rsidR="00CF66B6" w:rsidRPr="00D47634">
        <w:rPr>
          <w:rFonts w:ascii="Times New Roman" w:hAnsi="Times New Roman"/>
          <w:i/>
          <w:sz w:val="28"/>
          <w:szCs w:val="28"/>
        </w:rPr>
        <w:t>(канд. архитектуры Д.К. Лейкина</w:t>
      </w:r>
      <w:r w:rsidR="00CF66B6" w:rsidRPr="00D47634">
        <w:rPr>
          <w:rFonts w:ascii="Times New Roman" w:hAnsi="Times New Roman"/>
          <w:sz w:val="28"/>
          <w:szCs w:val="28"/>
        </w:rPr>
        <w:t xml:space="preserve">, </w:t>
      </w:r>
      <w:r w:rsidR="008569CB" w:rsidRPr="00D47634">
        <w:rPr>
          <w:rFonts w:ascii="Times New Roman" w:hAnsi="Times New Roman"/>
          <w:i/>
          <w:sz w:val="28"/>
          <w:szCs w:val="28"/>
        </w:rPr>
        <w:t xml:space="preserve">канд. техн. наук Д.М. Немчинов,  </w:t>
      </w:r>
      <w:r w:rsidR="00CF66B6" w:rsidRPr="00D47634">
        <w:rPr>
          <w:rFonts w:ascii="Times New Roman" w:hAnsi="Times New Roman"/>
          <w:i/>
          <w:sz w:val="28"/>
          <w:szCs w:val="28"/>
        </w:rPr>
        <w:t>А.Ю. Солодова</w:t>
      </w:r>
      <w:r w:rsidR="00CF66B6" w:rsidRPr="00D47634">
        <w:rPr>
          <w:rFonts w:ascii="Times New Roman" w:hAnsi="Times New Roman"/>
          <w:sz w:val="28"/>
          <w:szCs w:val="28"/>
        </w:rPr>
        <w:t>), ФГБУ «ЦНИИП Минстроя» (</w:t>
      </w:r>
      <w:r w:rsidR="00CF66B6" w:rsidRPr="00D47634">
        <w:rPr>
          <w:rFonts w:ascii="Times New Roman" w:hAnsi="Times New Roman"/>
          <w:i/>
          <w:sz w:val="28"/>
          <w:szCs w:val="28"/>
        </w:rPr>
        <w:t xml:space="preserve">канд. техн. наук </w:t>
      </w:r>
      <w:r w:rsidR="00AD66CB" w:rsidRPr="00D47634">
        <w:rPr>
          <w:rFonts w:ascii="Times New Roman" w:hAnsi="Times New Roman"/>
          <w:i/>
          <w:sz w:val="28"/>
          <w:szCs w:val="28"/>
        </w:rPr>
        <w:t xml:space="preserve">В.А. Гутников, </w:t>
      </w:r>
      <w:r w:rsidR="00CF66B6" w:rsidRPr="00D47634">
        <w:rPr>
          <w:rFonts w:ascii="Times New Roman" w:hAnsi="Times New Roman"/>
          <w:i/>
          <w:sz w:val="28"/>
          <w:szCs w:val="28"/>
        </w:rPr>
        <w:t xml:space="preserve"> А.С.</w:t>
      </w:r>
      <w:r w:rsidR="00AA470A" w:rsidRPr="00D47634">
        <w:rPr>
          <w:rFonts w:ascii="Times New Roman" w:hAnsi="Times New Roman"/>
          <w:i/>
          <w:sz w:val="28"/>
          <w:szCs w:val="28"/>
        </w:rPr>
        <w:t xml:space="preserve"> </w:t>
      </w:r>
      <w:r w:rsidR="00CF66B6" w:rsidRPr="00D47634">
        <w:rPr>
          <w:rFonts w:ascii="Times New Roman" w:hAnsi="Times New Roman"/>
          <w:i/>
          <w:sz w:val="28"/>
          <w:szCs w:val="28"/>
        </w:rPr>
        <w:t>Кривов, канд. архитектуры С.И. Яхкинд</w:t>
      </w:r>
      <w:r w:rsidR="008569CB" w:rsidRPr="00D47634">
        <w:rPr>
          <w:rFonts w:ascii="Times New Roman" w:hAnsi="Times New Roman"/>
          <w:sz w:val="28"/>
          <w:szCs w:val="28"/>
        </w:rPr>
        <w:t>)</w:t>
      </w:r>
      <w:r w:rsidR="00CF66B6" w:rsidRPr="00D47634">
        <w:rPr>
          <w:rFonts w:ascii="Times New Roman" w:hAnsi="Times New Roman"/>
          <w:sz w:val="28"/>
          <w:szCs w:val="28"/>
        </w:rPr>
        <w:t xml:space="preserve">, </w:t>
      </w:r>
      <w:r w:rsidR="00AA470A" w:rsidRPr="00D47634">
        <w:rPr>
          <w:rFonts w:ascii="Times New Roman" w:hAnsi="Times New Roman"/>
          <w:sz w:val="28"/>
          <w:szCs w:val="28"/>
        </w:rPr>
        <w:t>М</w:t>
      </w:r>
      <w:r w:rsidR="008C4351" w:rsidRPr="00D47634">
        <w:rPr>
          <w:rFonts w:ascii="Times New Roman" w:hAnsi="Times New Roman"/>
          <w:sz w:val="28"/>
          <w:szCs w:val="28"/>
        </w:rPr>
        <w:t>осковское отделение М</w:t>
      </w:r>
      <w:r w:rsidR="00AA470A" w:rsidRPr="00D47634">
        <w:rPr>
          <w:rFonts w:ascii="Times New Roman" w:hAnsi="Times New Roman"/>
          <w:sz w:val="28"/>
          <w:szCs w:val="28"/>
        </w:rPr>
        <w:t xml:space="preserve">еждународной академии </w:t>
      </w:r>
      <w:r w:rsidR="008C4351" w:rsidRPr="00D47634">
        <w:rPr>
          <w:rFonts w:ascii="Times New Roman" w:hAnsi="Times New Roman"/>
          <w:sz w:val="28"/>
          <w:szCs w:val="28"/>
        </w:rPr>
        <w:t xml:space="preserve">Архитектуры - </w:t>
      </w:r>
      <w:r w:rsidR="00AA470A" w:rsidRPr="00D47634">
        <w:rPr>
          <w:rFonts w:ascii="Times New Roman" w:hAnsi="Times New Roman"/>
          <w:sz w:val="28"/>
          <w:szCs w:val="28"/>
        </w:rPr>
        <w:t xml:space="preserve">МААМ </w:t>
      </w:r>
      <w:r w:rsidR="008569CB" w:rsidRPr="00D47634">
        <w:rPr>
          <w:rFonts w:ascii="Times New Roman" w:hAnsi="Times New Roman"/>
          <w:i/>
          <w:sz w:val="28"/>
          <w:szCs w:val="28"/>
        </w:rPr>
        <w:t>(Д.М. Наринский).</w:t>
      </w:r>
    </w:p>
    <w:p w:rsidR="00304156" w:rsidRPr="00D47634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569CB" w:rsidRPr="00D47634" w:rsidRDefault="008569CB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569CB" w:rsidRPr="00D47634" w:rsidRDefault="008569CB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569CB" w:rsidRPr="00D47634" w:rsidRDefault="008569CB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Содержание 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1 Область применения 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2 Нормативные ссылки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3 Термины и определения</w:t>
      </w:r>
      <w:r w:rsidR="00170472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сокращения </w:t>
      </w:r>
    </w:p>
    <w:p w:rsidR="00304156" w:rsidRPr="00D47634" w:rsidRDefault="00F8328D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4. Общие требования</w:t>
      </w:r>
      <w:r w:rsidR="00304156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комплексного развития территории жилой</w:t>
      </w:r>
      <w:r w:rsidR="00870DF0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многофункциональной </w:t>
      </w:r>
      <w:r w:rsidR="00304156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застройки  на основе построения  моделей</w:t>
      </w:r>
      <w:r w:rsidR="00304156"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</w:p>
    <w:p w:rsidR="00304156" w:rsidRPr="00D47634" w:rsidRDefault="002F5E4C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4.1 </w:t>
      </w:r>
      <w:r w:rsidR="00F8328D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Градостроительные требования</w:t>
      </w:r>
    </w:p>
    <w:p w:rsidR="00304156" w:rsidRPr="00D47634" w:rsidRDefault="002F5E4C" w:rsidP="00620BA1">
      <w:pPr>
        <w:tabs>
          <w:tab w:val="right" w:leader="dot" w:pos="934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4.2 </w:t>
      </w:r>
      <w:r w:rsidR="00F8328D" w:rsidRPr="00D47634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 требования</w:t>
      </w:r>
      <w:r w:rsidR="00304156" w:rsidRPr="00D476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156" w:rsidRPr="00D47634" w:rsidRDefault="002F5E4C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4.3 </w:t>
      </w:r>
      <w:r w:rsidR="00304156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Р</w:t>
      </w:r>
      <w:r w:rsidR="001D2FBA"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азмещение </w:t>
      </w:r>
      <w:r w:rsidR="00304156"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состав </w:t>
      </w:r>
      <w:r w:rsidR="001D2FBA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объектов</w:t>
      </w:r>
      <w:r w:rsidR="002765EB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социальной и </w:t>
      </w:r>
      <w:r w:rsidR="001D2FBA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общественно-деловой </w:t>
      </w:r>
      <w:r w:rsidR="00304156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инфраструктуры 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2F5E4C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4.4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Формирование пешеходной и транспортной инфраструктуры  </w:t>
      </w:r>
    </w:p>
    <w:p w:rsidR="00304156" w:rsidRPr="00D47634" w:rsidRDefault="002F5E4C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4.5 </w:t>
      </w:r>
      <w:r w:rsidR="00304156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Формирование открытых</w:t>
      </w:r>
      <w:r w:rsidR="009D51B8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общественных </w:t>
      </w:r>
      <w:r w:rsidR="00304156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пространств 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2F5E4C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4.6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Формирование  фронта застройки 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 Нормируемые  параметры  моделей  городской среды</w:t>
      </w:r>
    </w:p>
    <w:p w:rsidR="00CF5FCF" w:rsidRPr="00D47634" w:rsidRDefault="00CF5FCF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5.1 Нормируемые пара</w:t>
      </w:r>
      <w:r w:rsidR="0084019D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метры жилых кварталов</w:t>
      </w:r>
    </w:p>
    <w:p w:rsidR="00CF5FCF" w:rsidRPr="00D47634" w:rsidRDefault="00CF5FCF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5.2 Нормируемые параметры УДС</w:t>
      </w:r>
    </w:p>
    <w:p w:rsidR="00CF5FCF" w:rsidRPr="00D47634" w:rsidRDefault="00CF5FCF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5.3 Нормируемые параметры открытых общественных пространств</w:t>
      </w:r>
    </w:p>
    <w:p w:rsidR="00CF5FCF" w:rsidRPr="00D47634" w:rsidRDefault="00620BA1" w:rsidP="00620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 </w:t>
      </w:r>
      <w:r w:rsidR="00CF5FCF" w:rsidRPr="00D47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Нормируемые параметры </w:t>
      </w:r>
      <w:r w:rsidR="00CF5FCF" w:rsidRPr="00D47634">
        <w:rPr>
          <w:rFonts w:ascii="Times New Roman" w:hAnsi="Times New Roman" w:cs="Times New Roman"/>
          <w:sz w:val="28"/>
          <w:szCs w:val="28"/>
        </w:rPr>
        <w:t>обеспеченности населения услугами образования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Приложения</w:t>
      </w: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А Классификация  моделей </w:t>
      </w: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городской среды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Приложение Б Показатели, опр</w:t>
      </w:r>
      <w:r w:rsidR="001D2FBA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еделяющие </w:t>
      </w:r>
      <w:r w:rsidR="00594CA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технико-экономическую </w:t>
      </w:r>
      <w:r w:rsidR="00644368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эффективность </w:t>
      </w: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жилой</w:t>
      </w:r>
      <w:r w:rsidR="00644368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и многофункциональной </w:t>
      </w: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застройки на основе построения моделей городской среды</w:t>
      </w:r>
    </w:p>
    <w:p w:rsidR="00304156" w:rsidRPr="00D47634" w:rsidRDefault="00304156" w:rsidP="00620B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Приложение В Показатели </w:t>
      </w:r>
      <w:r w:rsidR="004A24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площади жилищного фонда и </w:t>
      </w: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плотности </w:t>
      </w:r>
      <w:r w:rsidR="000068A6"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населения </w:t>
      </w:r>
      <w:r w:rsidRPr="00D4763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моделей городской среды</w:t>
      </w:r>
    </w:p>
    <w:p w:rsidR="00FD6E0D" w:rsidRPr="00D47634" w:rsidRDefault="00C05EF6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 xml:space="preserve">Приложение Г </w:t>
      </w:r>
      <w:r w:rsidR="00EE2B13" w:rsidRPr="00D47634">
        <w:rPr>
          <w:rFonts w:ascii="Times New Roman" w:eastAsia="Calibri" w:hAnsi="Times New Roman" w:cs="Times New Roman"/>
          <w:sz w:val="28"/>
          <w:szCs w:val="28"/>
        </w:rPr>
        <w:t>П</w:t>
      </w:r>
      <w:r w:rsidRPr="00D47634">
        <w:rPr>
          <w:rFonts w:ascii="Times New Roman" w:eastAsia="Calibri" w:hAnsi="Times New Roman" w:cs="Times New Roman"/>
          <w:sz w:val="28"/>
          <w:szCs w:val="28"/>
        </w:rPr>
        <w:t>отре</w:t>
      </w:r>
      <w:r w:rsidR="00EE2B13" w:rsidRPr="00D47634">
        <w:rPr>
          <w:rFonts w:ascii="Times New Roman" w:eastAsia="Calibri" w:hAnsi="Times New Roman" w:cs="Times New Roman"/>
          <w:sz w:val="28"/>
          <w:szCs w:val="28"/>
        </w:rPr>
        <w:t>бность</w:t>
      </w:r>
      <w:r w:rsidRPr="00D47634">
        <w:rPr>
          <w:rFonts w:ascii="Times New Roman" w:eastAsia="Calibri" w:hAnsi="Times New Roman" w:cs="Times New Roman"/>
          <w:sz w:val="28"/>
          <w:szCs w:val="28"/>
        </w:rPr>
        <w:t xml:space="preserve"> в парковочных ме</w:t>
      </w:r>
      <w:r w:rsidR="008569CB" w:rsidRPr="00D47634">
        <w:rPr>
          <w:rFonts w:ascii="Times New Roman" w:eastAsia="Calibri" w:hAnsi="Times New Roman" w:cs="Times New Roman"/>
          <w:sz w:val="28"/>
          <w:szCs w:val="28"/>
        </w:rPr>
        <w:t xml:space="preserve">стах </w:t>
      </w:r>
      <w:r w:rsidR="00AD66CB" w:rsidRPr="00D47634">
        <w:rPr>
          <w:rFonts w:ascii="Times New Roman" w:eastAsia="Calibri" w:hAnsi="Times New Roman" w:cs="Times New Roman"/>
          <w:sz w:val="28"/>
          <w:szCs w:val="28"/>
        </w:rPr>
        <w:t>для дошкольных образовательных  и обще</w:t>
      </w:r>
      <w:r w:rsidR="00FD6E0D" w:rsidRPr="00D47634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</w:p>
    <w:p w:rsidR="00B221F5" w:rsidRPr="00D47634" w:rsidRDefault="00B221F5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Приложение Д Методика расчета уровня обслуживания населения общественным транспортом</w:t>
      </w:r>
    </w:p>
    <w:p w:rsidR="00870DF0" w:rsidRPr="00D47634" w:rsidRDefault="00870DF0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Приложение Е. Методика расчета плотности жилой и многофункциональной застройки</w:t>
      </w:r>
    </w:p>
    <w:p w:rsidR="00E10B69" w:rsidRPr="00D47634" w:rsidRDefault="00E10B69" w:rsidP="00620B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Приложение  Ж.  Методика расчета плотности улично-дорожной сети</w:t>
      </w: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>Библиография</w:t>
      </w:r>
    </w:p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8C5" w:rsidRPr="00D47634" w:rsidRDefault="003448C5" w:rsidP="003041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  <w:sectPr w:rsidR="003448C5" w:rsidRPr="00D47634" w:rsidSect="0030415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fmt="upperRoman" w:start="1"/>
          <w:cols w:space="708"/>
          <w:titlePg/>
          <w:docGrid w:linePitch="360"/>
        </w:sect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СВОД ПРАВИЛ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4156" w:rsidRPr="00D47634" w:rsidRDefault="00304156" w:rsidP="003041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76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ГРАДОСТРОИТЕЛЬСТВО. КОМПЛЕКСНОЕ РАЗВИТИЕ ТЕРРИТОРИЙ 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76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ПОЛОЖЕНИЯ ПОСТРОЕНИЯ 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  <w:lang w:eastAsia="ru-RU"/>
        </w:rPr>
        <w:t>МОДЕЛЕЙ ГОРОДСКОЙ СРЕДЫ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47634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Urban development. Integrated development of territories.  </w:t>
      </w: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47634">
        <w:rPr>
          <w:rFonts w:ascii="Times New Roman" w:eastAsia="Calibri" w:hAnsi="Times New Roman" w:cs="Times New Roman"/>
          <w:sz w:val="32"/>
          <w:szCs w:val="32"/>
          <w:lang w:val="en-US"/>
        </w:rPr>
        <w:t>General provisions for building models of urban environment</w:t>
      </w:r>
    </w:p>
    <w:p w:rsidR="00304156" w:rsidRPr="00D47634" w:rsidRDefault="00304156" w:rsidP="003041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304156" w:rsidRPr="00D47634" w:rsidRDefault="00304156" w:rsidP="003041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304156" w:rsidRPr="00D47634" w:rsidRDefault="00304156" w:rsidP="0030415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napToGrid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bookmarkStart w:id="3" w:name="_Hlk36731023"/>
      <w:r w:rsidRPr="00D47634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Дата введения – 20ХХ–ХХ–ХХ</w:t>
      </w:r>
    </w:p>
    <w:bookmarkEnd w:id="3"/>
    <w:p w:rsidR="00304156" w:rsidRPr="00D47634" w:rsidRDefault="00304156" w:rsidP="0030415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4156" w:rsidRPr="00D47634" w:rsidRDefault="00304156" w:rsidP="00304156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>1</w:t>
      </w:r>
      <w:r w:rsidR="00F62CEB" w:rsidRPr="00D47634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 </w:t>
      </w:r>
      <w:r w:rsidRPr="00D47634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Область применения </w:t>
      </w: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1.1 Настоящий свод правил определяет общие положения  </w:t>
      </w:r>
      <w:r w:rsidR="00365869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по разработке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градостроительной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проектной документации, а также </w:t>
      </w:r>
      <w:r w:rsidR="00365869"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требования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>к иным видам деятельности, приводящим к изменению сложившегося состояния территории, недвижимости и среды проживания</w:t>
      </w:r>
      <w:r w:rsidR="003C2950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при построении моделей  городской среды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в целях обеспечения </w:t>
      </w:r>
      <w:r w:rsidR="00066521"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безопасности и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устойчивости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комплексного развития территорий городски</w:t>
      </w:r>
      <w:r w:rsidR="00365869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х и сельских населенных пунктов</w:t>
      </w:r>
      <w:r w:rsidR="004121B2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в т. ч.</w:t>
      </w:r>
      <w:r w:rsidR="00DB50B2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в составе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городских</w:t>
      </w:r>
      <w:r w:rsidR="00066521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ED72E9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и муниципальных </w:t>
      </w:r>
      <w:r w:rsidR="00066521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округов, городских и сельских </w:t>
      </w:r>
      <w:r w:rsidR="00ED72E9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поселений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на территории Российской Федерации. </w:t>
      </w:r>
    </w:p>
    <w:p w:rsidR="0082445D" w:rsidRPr="000273E1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</w:pPr>
      <w:r w:rsidRPr="000273E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  <w:t xml:space="preserve">1.2 </w:t>
      </w:r>
      <w:r w:rsidR="0082445D" w:rsidRPr="000273E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  <w:t xml:space="preserve">Требования настоящего свода правил учитываются при разработке генеральных планов поселений и округов, правил землепользования и застройки, документации по планировке территорий </w:t>
      </w:r>
      <w:r w:rsidR="0082445D" w:rsidRPr="000273E1">
        <w:rPr>
          <w:rFonts w:ascii="Times New Roman" w:hAnsi="Times New Roman"/>
          <w:color w:val="FF0000"/>
          <w:sz w:val="28"/>
          <w:szCs w:val="28"/>
        </w:rPr>
        <w:t>жилого и многофункционального назначения</w:t>
      </w:r>
      <w:r w:rsidR="0082445D" w:rsidRPr="000273E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  <w:t xml:space="preserve"> [1, статья 41], </w:t>
      </w:r>
      <w:r w:rsidR="0082445D" w:rsidRPr="000273E1">
        <w:rPr>
          <w:rFonts w:ascii="Times New Roman" w:hAnsi="Times New Roman"/>
          <w:color w:val="FF0000"/>
          <w:sz w:val="28"/>
          <w:szCs w:val="28"/>
        </w:rPr>
        <w:t>в т. ч.</w:t>
      </w:r>
      <w:r w:rsidR="0082445D" w:rsidRPr="000273E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  <w:t xml:space="preserve"> в границах которых предусматривается комплексное развитие территории [1, статьи 65, 66], при построении моделей городской среды: центральной, среднеэтажной, малоэтажной моделей в различных градостроительных, архитектурно-планировочных и объемно-пространственных условиях их размещения.</w:t>
      </w:r>
      <w:r w:rsidR="00DB50B2" w:rsidRPr="000273E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  <w:t xml:space="preserve"> </w:t>
      </w: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1.3 На</w:t>
      </w:r>
      <w:r w:rsidR="00AD66CB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стоящий свод правил определяет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типологические характеристики и параметры объектов </w:t>
      </w:r>
      <w:r w:rsidR="00DB50B2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жилой,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социальной, общественно-деловой, транспортной и пешеходной инфраструктуры, элементов бла</w:t>
      </w:r>
      <w:r w:rsidR="00F90F0C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гоустройства</w:t>
      </w:r>
      <w:r w:rsidR="00DB50B2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и </w:t>
      </w:r>
      <w:r w:rsidR="00DB50B2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lastRenderedPageBreak/>
        <w:t>озеленения</w:t>
      </w:r>
      <w:r w:rsidR="00F90F0C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входящих в состав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моделей городской среды, необходимые для создания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>безоп</w:t>
      </w:r>
      <w:r w:rsidR="00066521"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асной, комфортной и устойчивой 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</w:rPr>
        <w:t>среды жизнедеятельности населения</w:t>
      </w:r>
      <w:r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.</w:t>
      </w:r>
    </w:p>
    <w:p w:rsidR="00520E06" w:rsidRPr="00D47634" w:rsidRDefault="007C3DE0" w:rsidP="00D660DA">
      <w:pPr>
        <w:tabs>
          <w:tab w:val="left" w:pos="184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           </w:t>
      </w:r>
      <w:r w:rsidR="00D660DA" w:rsidRPr="00D47634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1.4. </w:t>
      </w:r>
      <w:r w:rsidR="00D660DA" w:rsidRPr="00D47634">
        <w:rPr>
          <w:rFonts w:ascii="Times New Roman" w:eastAsia="Calibri" w:hAnsi="Times New Roman" w:cs="Times New Roman"/>
          <w:sz w:val="28"/>
          <w:szCs w:val="28"/>
        </w:rPr>
        <w:t xml:space="preserve">Требования настоящего свода правил могут быть </w:t>
      </w:r>
      <w:r w:rsidR="00ED72E9" w:rsidRPr="00D47634">
        <w:rPr>
          <w:rFonts w:ascii="Times New Roman" w:eastAsia="Calibri" w:hAnsi="Times New Roman" w:cs="Times New Roman"/>
          <w:sz w:val="28"/>
          <w:szCs w:val="28"/>
        </w:rPr>
        <w:t>конкретизированы</w:t>
      </w:r>
      <w:r w:rsidR="00B55199" w:rsidRPr="00D47634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ED72E9" w:rsidRPr="00D4763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20E06" w:rsidRPr="00D47634">
        <w:rPr>
          <w:rFonts w:ascii="Times New Roman" w:eastAsia="Calibri" w:hAnsi="Times New Roman" w:cs="Times New Roman"/>
          <w:sz w:val="28"/>
          <w:szCs w:val="28"/>
        </w:rPr>
        <w:t>региональных и (или) местных нормативах градостроительного проектирования, утвержденных в установленном порядке</w:t>
      </w:r>
      <w:r w:rsidR="00B55199" w:rsidRPr="00D47634">
        <w:rPr>
          <w:rFonts w:ascii="Times New Roman" w:eastAsia="Calibri" w:hAnsi="Times New Roman" w:cs="Times New Roman"/>
          <w:sz w:val="28"/>
          <w:szCs w:val="28"/>
        </w:rPr>
        <w:t>.</w:t>
      </w:r>
      <w:r w:rsidR="00520E06" w:rsidRPr="00D4763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</w:p>
    <w:p w:rsidR="00304156" w:rsidRPr="00D47634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>2 Нормативные ссылки</w:t>
      </w:r>
    </w:p>
    <w:p w:rsidR="00304156" w:rsidRPr="00D47634" w:rsidRDefault="00304156" w:rsidP="003041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634">
        <w:rPr>
          <w:rFonts w:ascii="Times New Roman" w:hAnsi="Times New Roman" w:cs="Times New Roman"/>
          <w:sz w:val="28"/>
          <w:szCs w:val="28"/>
        </w:rPr>
        <w:t>В настоящем своде правил использованы нормативные ссылки на следующие документы:</w:t>
      </w:r>
    </w:p>
    <w:p w:rsidR="00304156" w:rsidRPr="00D47634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ГОСТ Р 55935</w:t>
      </w:r>
      <w:r w:rsidRPr="00D4763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7634">
        <w:rPr>
          <w:rFonts w:ascii="Times New Roman" w:eastAsia="Calibri" w:hAnsi="Times New Roman" w:cs="Times New Roman"/>
          <w:sz w:val="28"/>
          <w:szCs w:val="28"/>
        </w:rPr>
        <w:t>2013 Состав и порядок разработки научно-проектной документации на выполнение работ по сохранению объектов культурного наследия – произведений ландшафтной архитектуры и садово-паркового искусства</w:t>
      </w:r>
    </w:p>
    <w:p w:rsidR="00304156" w:rsidRPr="00D47634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ГОСТ Р 56162</w:t>
      </w:r>
      <w:r w:rsidRPr="00D4763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7634">
        <w:rPr>
          <w:rFonts w:ascii="Times New Roman" w:eastAsia="Calibri" w:hAnsi="Times New Roman" w:cs="Times New Roman"/>
          <w:sz w:val="28"/>
          <w:szCs w:val="28"/>
        </w:rPr>
        <w:t>2019 Выбросы загрязняющих веществ в атмосферу. Метод расчета количества выбросов загрязняющих веществ в атмосферу потоками автотранспортных средств на автомобильных дорогах разной категории</w:t>
      </w:r>
    </w:p>
    <w:p w:rsidR="00304156" w:rsidRPr="00D47634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ГОСТ Р 59205</w:t>
      </w:r>
      <w:r w:rsidRPr="00D47634">
        <w:rPr>
          <w:rFonts w:ascii="Times New Roman" w:eastAsia="Calibri" w:hAnsi="Times New Roman" w:cs="Times New Roman"/>
          <w:sz w:val="28"/>
          <w:szCs w:val="28"/>
        </w:rPr>
        <w:t>–</w:t>
      </w:r>
      <w:r w:rsidRPr="00D4763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2021 Дороги автомобильные общего пользования. Охрана окружающей среды. Технические требования</w:t>
      </w:r>
    </w:p>
    <w:p w:rsidR="00304156" w:rsidRPr="00D47634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D47634">
        <w:rPr>
          <w:rFonts w:ascii="Times New Roman" w:eastAsia="Calibri" w:hAnsi="Times New Roman" w:cs="Times New Roman"/>
          <w:sz w:val="28"/>
          <w:szCs w:val="28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№ 1</w:t>
      </w:r>
      <w:r w:rsidR="00A911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117D" w:rsidRPr="00A9117D">
        <w:rPr>
          <w:rFonts w:ascii="Times New Roman" w:eastAsia="Calibri" w:hAnsi="Times New Roman" w:cs="Times New Roman"/>
          <w:color w:val="FF0000"/>
          <w:sz w:val="28"/>
          <w:szCs w:val="28"/>
        </w:rPr>
        <w:t>№ 2, № 3</w:t>
      </w:r>
      <w:r w:rsidRPr="00D4763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D66CB" w:rsidRPr="00FD750A" w:rsidRDefault="00304156" w:rsidP="00AD66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D47634">
        <w:rPr>
          <w:rFonts w:ascii="Times New Roman" w:eastAsia="Arial Unicode MS" w:hAnsi="Times New Roman" w:cs="Times New Roman"/>
          <w:bCs/>
          <w:spacing w:val="2"/>
          <w:kern w:val="36"/>
          <w:sz w:val="28"/>
          <w:szCs w:val="28"/>
          <w:bdr w:val="nil"/>
          <w:lang w:eastAsia="x-none"/>
        </w:rPr>
        <w:t>СП 14.13330</w:t>
      </w:r>
      <w:r w:rsidRPr="00FD750A">
        <w:rPr>
          <w:rFonts w:ascii="Times New Roman" w:eastAsia="Arial Unicode MS" w:hAnsi="Times New Roman" w:cs="Times New Roman"/>
          <w:bCs/>
          <w:spacing w:val="2"/>
          <w:kern w:val="36"/>
          <w:sz w:val="28"/>
          <w:szCs w:val="28"/>
          <w:bdr w:val="nil"/>
          <w:lang w:eastAsia="x-none"/>
        </w:rPr>
        <w:t>.2018 «СНиП II-7-81* Строительство в сейсмических районах»</w:t>
      </w:r>
      <w:r w:rsidR="00CD350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(с изменения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м</w:t>
      </w:r>
      <w:r w:rsidR="00CD350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и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№</w:t>
      </w:r>
      <w:r w:rsidR="00CD350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1,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CD350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№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2</w:t>
      </w:r>
      <w:r w:rsidR="00CD350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</w:t>
      </w:r>
      <w:r w:rsidR="00CD350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№</w:t>
      </w:r>
      <w:r w:rsidR="00CD350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3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)</w:t>
      </w:r>
    </w:p>
    <w:p w:rsidR="00304156" w:rsidRPr="00FD750A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СП 17.13330.2017 СНиП </w:t>
      </w: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val="en-US" w:eastAsia="ru-RU"/>
        </w:rPr>
        <w:t>II</w:t>
      </w:r>
      <w:r w:rsidR="00AD66CB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-26-76 «Кровли» (с изменения</w:t>
      </w: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м</w:t>
      </w:r>
      <w:r w:rsidR="00AD66CB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и</w:t>
      </w: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№1</w:t>
      </w:r>
      <w:r w:rsidR="00AD66CB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, №2</w:t>
      </w:r>
      <w:r w:rsidR="00CD350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, №3</w:t>
      </w: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)</w:t>
      </w:r>
    </w:p>
    <w:p w:rsidR="00F709BD" w:rsidRPr="00FD750A" w:rsidRDefault="00F709BD" w:rsidP="00F709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31.13330.2012 Водоснабжение. Наружные сети и сооружения (с изменениями № 1, № 2, №3, №4, №5)</w:t>
      </w:r>
    </w:p>
    <w:p w:rsidR="00F709BD" w:rsidRPr="00FD750A" w:rsidRDefault="00F709BD" w:rsidP="00F709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32.13330.2012 Канализация. Наружные сети и сооружения. (с изменениями №1, №2)</w:t>
      </w:r>
    </w:p>
    <w:p w:rsidR="00F709BD" w:rsidRPr="00FD750A" w:rsidRDefault="00F709BD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</w:p>
    <w:p w:rsidR="00304156" w:rsidRPr="00FD750A" w:rsidRDefault="002F3FD5" w:rsidP="00CF33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42.13330.2016</w:t>
      </w:r>
      <w:r w:rsidR="0030415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«СНиП 2.07.01-89* Градостроительство. Планировка и застройка городских и сельских поселений» (с изменениями № 1, № 2, №3</w:t>
      </w:r>
      <w:r w:rsidR="00CD350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, №4</w:t>
      </w:r>
      <w:r w:rsidR="0030415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)</w:t>
      </w:r>
    </w:p>
    <w:p w:rsidR="00CF3314" w:rsidRPr="00FD750A" w:rsidRDefault="00CF3314" w:rsidP="00CF33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СП 52.13330.2016 «СНиП 23-05-95* Естественное и искус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ственное освещение» (с изменениями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№ 1</w:t>
      </w:r>
      <w:r w:rsidR="00AD66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, №2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)</w:t>
      </w:r>
    </w:p>
    <w:p w:rsidR="00304156" w:rsidRPr="00FD750A" w:rsidRDefault="00304156" w:rsidP="00CF33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53.13330.2019</w:t>
      </w:r>
      <w:r w:rsidRPr="00FD750A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 </w:t>
      </w: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</w:t>
      </w:r>
    </w:p>
    <w:p w:rsidR="00304156" w:rsidRPr="00FD750A" w:rsidRDefault="00124A81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54.13330.2022</w:t>
      </w:r>
      <w:r w:rsidR="0030415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«СНиП 31-01-2003 Здания жилые многоквартирные» </w:t>
      </w:r>
      <w:r w:rsidR="00CD350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\</w:t>
      </w:r>
    </w:p>
    <w:p w:rsidR="003B4BDC" w:rsidRPr="00FD750A" w:rsidRDefault="003B4BDC" w:rsidP="003B4BDC">
      <w:pPr>
        <w:pStyle w:val="ad"/>
        <w:spacing w:line="360" w:lineRule="auto"/>
        <w:jc w:val="both"/>
        <w:rPr>
          <w:b w:val="0"/>
        </w:rPr>
      </w:pPr>
      <w:r w:rsidRPr="00FD750A">
        <w:rPr>
          <w:b w:val="0"/>
          <w:bCs w:val="0"/>
        </w:rPr>
        <w:t>СП 59.13330.2020</w:t>
      </w:r>
      <w:r w:rsidR="00CD3506" w:rsidRPr="00FD750A">
        <w:rPr>
          <w:b w:val="0"/>
          <w:bCs w:val="0"/>
        </w:rPr>
        <w:t xml:space="preserve"> </w:t>
      </w:r>
      <w:r w:rsidRPr="00FD750A">
        <w:rPr>
          <w:rFonts w:eastAsia="Times New Roman"/>
          <w:b w:val="0"/>
        </w:rPr>
        <w:t>2016 «СНиП 35-01-2001Доступность зданий и сооружений для маломобильных групп населения»</w:t>
      </w:r>
      <w:r w:rsidRPr="00FD750A">
        <w:rPr>
          <w:b w:val="0"/>
        </w:rPr>
        <w:t xml:space="preserve"> (с изменением № 1)</w:t>
      </w:r>
    </w:p>
    <w:p w:rsidR="00E73440" w:rsidRPr="00FD750A" w:rsidRDefault="00E73440" w:rsidP="00E73440">
      <w:pPr>
        <w:pStyle w:val="ad"/>
        <w:spacing w:line="360" w:lineRule="auto"/>
        <w:jc w:val="both"/>
        <w:rPr>
          <w:b w:val="0"/>
        </w:rPr>
      </w:pPr>
      <w:r w:rsidRPr="00FD750A">
        <w:rPr>
          <w:b w:val="0"/>
        </w:rPr>
        <w:t>СП 82.13330.2016 «СНиП III-10-75 Благоустройство территорий» (с изменениями № 1, № 2)</w:t>
      </w:r>
    </w:p>
    <w:p w:rsidR="00987708" w:rsidRPr="00FD750A" w:rsidRDefault="00124A81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118.13330.2022</w:t>
      </w:r>
      <w:r w:rsidR="00304156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«СНиП 31-06-2009 Общественные здания и сооружения» </w:t>
      </w:r>
    </w:p>
    <w:p w:rsidR="004C696D" w:rsidRPr="00FD750A" w:rsidRDefault="00F709BD" w:rsidP="004C69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 СП 124.13330.2012 Тепловые сети. </w:t>
      </w:r>
      <w:r w:rsidRPr="00FD75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Актуализированная редакция СНиП 41-02-2003</w:t>
      </w:r>
      <w:r w:rsidR="004C696D" w:rsidRPr="00FD75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4C696D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(с изменениями № 1, № 2)</w:t>
      </w:r>
    </w:p>
    <w:p w:rsidR="00987708" w:rsidRPr="00FD750A" w:rsidRDefault="00987708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132.13330.2011 Обеспечение антитеррористической защищенности зданий и сооружений. Общие требования проектирования</w:t>
      </w:r>
    </w:p>
    <w:p w:rsidR="00E73440" w:rsidRPr="00FD750A" w:rsidRDefault="00E73440" w:rsidP="00E734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251.1325800.2016 Здания общеобразовательных организаций. Правила проектирования (с изменениями № 1, № 2, № 3)</w:t>
      </w:r>
    </w:p>
    <w:p w:rsidR="00E73440" w:rsidRPr="00FD750A" w:rsidRDefault="00E73440" w:rsidP="00E734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252.1325800.2016 Здания дошкольных образовательных организаций. Правила проектирования (с изменением № 1)</w:t>
      </w:r>
    </w:p>
    <w:p w:rsidR="00FA7B11" w:rsidRPr="00FD750A" w:rsidRDefault="00FA7B11" w:rsidP="00E734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333.1325800.2020 Информационное моделирование в строительстве. Правила формирования информационной модели объектов на различных стадиях жизненного цикла</w:t>
      </w:r>
    </w:p>
    <w:p w:rsidR="00304156" w:rsidRPr="00FD750A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 396.1325800.2018 Улицы и дороги населенных пунктов. Правила градостроительного проектирования (с </w:t>
      </w:r>
      <w:r w:rsidR="004F0669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изменениями № 1, № 2</w:t>
      </w:r>
      <w:r w:rsidRPr="00FD750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A7B11" w:rsidRPr="00FD750A" w:rsidRDefault="00FA7B11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СП 404.1325800.2018 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</w:t>
      </w:r>
    </w:p>
    <w:p w:rsidR="00304156" w:rsidRPr="00FD750A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СП 476.1325800.2020 Территории городских и сельских поселений. Правила планировки, застройки и благоустройства жилых микрорайонов</w:t>
      </w:r>
    </w:p>
    <w:p w:rsidR="00304156" w:rsidRPr="00FD750A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Calibri" w:hAnsi="Times New Roman" w:cs="Times New Roman"/>
          <w:sz w:val="28"/>
          <w:szCs w:val="28"/>
          <w:bdr w:val="nil"/>
        </w:rPr>
        <w:t xml:space="preserve">СП 473.1325800.2019 </w:t>
      </w:r>
      <w:r w:rsidRPr="00FD750A"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  <w:t>Здания, сооружения и комплексы подземные. Правила градостроительного проектирования</w:t>
      </w:r>
    </w:p>
    <w:p w:rsidR="00304156" w:rsidRPr="00FD750A" w:rsidRDefault="003F72B1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  <w:t>СП 475.1325800.2020</w:t>
      </w:r>
      <w:r w:rsidR="00304156" w:rsidRPr="00FD750A">
        <w:rPr>
          <w:rFonts w:ascii="Times New Roman" w:eastAsia="Calibri" w:hAnsi="Times New Roman" w:cs="Times New Roman"/>
          <w:sz w:val="28"/>
          <w:szCs w:val="28"/>
          <w:bdr w:val="nil"/>
          <w:shd w:val="clear" w:color="auto" w:fill="FFFFFF"/>
        </w:rPr>
        <w:t xml:space="preserve"> Парки. Правила градостроительного проектирования и благоустройства</w:t>
      </w:r>
    </w:p>
    <w:p w:rsidR="00304156" w:rsidRPr="00FD750A" w:rsidRDefault="00304156" w:rsidP="004F06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СанПиН 1.2.3685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–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21 Гигиенические нормативы и требования к обеспечению безопасности и (или) безвредности для человека факторов среды обитания</w:t>
      </w:r>
    </w:p>
    <w:p w:rsidR="00304156" w:rsidRPr="00FD750A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СанПиН 2.1.3684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–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</w:p>
    <w:p w:rsidR="00304156" w:rsidRPr="00FD750A" w:rsidRDefault="00304156" w:rsidP="0030415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</w:rPr>
        <w:t>СанПиН 2.2.1/2.1.1.1200–03 Санитарно-защитные зоны и санитарная классификация предприятий, сооружений и иных объектов</w:t>
      </w:r>
    </w:p>
    <w:p w:rsidR="004D420D" w:rsidRPr="00FD750A" w:rsidRDefault="004D420D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</w:pPr>
    </w:p>
    <w:p w:rsidR="00304156" w:rsidRPr="00FD750A" w:rsidRDefault="00304156" w:rsidP="00304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>Термины и определения</w:t>
      </w:r>
      <w:r w:rsidR="00F90F0C" w:rsidRPr="00FD750A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lang w:eastAsia="ru-RU"/>
        </w:rPr>
        <w:t xml:space="preserve"> и сокращения</w:t>
      </w:r>
    </w:p>
    <w:p w:rsidR="00304156" w:rsidRPr="00FD750A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9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3.1 В настоящем своде правил применены термины по СП 17.13330, СП 53.13330, СП 54.13330, СП118.13330, СП 476.1325800, </w:t>
      </w:r>
      <w:r w:rsidR="008C4351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 xml:space="preserve">396.1325800, </w:t>
      </w: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а также следующие термины с соответствующими определениями:</w:t>
      </w:r>
      <w:r w:rsidRPr="00FD75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304156" w:rsidRPr="00FD750A" w:rsidRDefault="00066521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shd w:val="clear" w:color="auto" w:fill="FFFFFF"/>
          <w:lang w:eastAsia="ru-RU"/>
        </w:rPr>
        <w:t xml:space="preserve">3.1. </w:t>
      </w:r>
      <w:r w:rsidR="00304156" w:rsidRPr="00FD750A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shd w:val="clear" w:color="auto" w:fill="FFFFFF"/>
          <w:lang w:eastAsia="ru-RU"/>
        </w:rPr>
        <w:t>городская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 </w:t>
      </w:r>
      <w:r w:rsidR="00304156" w:rsidRPr="00FD750A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  <w:shd w:val="clear" w:color="auto" w:fill="FFFFFF"/>
          <w:lang w:eastAsia="ru-RU"/>
        </w:rPr>
        <w:t>среда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: Совокупность природно-климатических, экологических, социально-экономических, инженерно</w:t>
      </w:r>
      <w:r w:rsidR="00304156" w:rsidRPr="00FD750A">
        <w:rPr>
          <w:rFonts w:ascii="Times New Roman" w:eastAsia="Arial Unicode MS" w:hAnsi="Times New Roman" w:cs="Times New Roman"/>
          <w:strike/>
          <w:sz w:val="28"/>
          <w:szCs w:val="28"/>
          <w:bdr w:val="nil"/>
          <w:shd w:val="clear" w:color="auto" w:fill="FFFFFF"/>
          <w:lang w:eastAsia="ru-RU"/>
        </w:rPr>
        <w:t>-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технических, градостроительных, архитектурно-планировочных и объемно-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lastRenderedPageBreak/>
        <w:t>пространственных условий и факторов, обеспечивающих безопасные, устойчивые и комфортные условия среды жизнедеятельности населения.</w:t>
      </w:r>
      <w:r w:rsidR="00304156" w:rsidRPr="00FD750A">
        <w:rPr>
          <w:rFonts w:ascii="Arial Unicode MS" w:eastAsia="Arial Unicode MS" w:hAnsi="Helvetica" w:cs="Times New Roman"/>
          <w:sz w:val="28"/>
          <w:szCs w:val="28"/>
          <w:bdr w:val="nil"/>
          <w:lang w:eastAsia="ru-RU"/>
        </w:rPr>
        <w:t xml:space="preserve"> </w:t>
      </w:r>
    </w:p>
    <w:p w:rsidR="00066521" w:rsidRPr="005869F1" w:rsidRDefault="00304156" w:rsidP="000665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</w:pPr>
      <w:r w:rsidRPr="005869F1">
        <w:rPr>
          <w:rFonts w:ascii="Times New Roman" w:eastAsia="Arial Unicode MS" w:hAnsi="Times New Roman" w:cs="Times New Roman"/>
          <w:b/>
          <w:color w:val="FF0000"/>
          <w:sz w:val="28"/>
          <w:szCs w:val="28"/>
          <w:bdr w:val="nil"/>
        </w:rPr>
        <w:t>3.2 жилая застройка</w:t>
      </w:r>
      <w:r w:rsidR="00CF0BDD" w:rsidRPr="005869F1">
        <w:rPr>
          <w:rFonts w:ascii="Times New Roman" w:eastAsia="Arial Unicode MS" w:hAnsi="Times New Roman" w:cs="Times New Roman"/>
          <w:b/>
          <w:color w:val="FF0000"/>
          <w:sz w:val="28"/>
          <w:szCs w:val="28"/>
          <w:bdr w:val="nil"/>
        </w:rPr>
        <w:t xml:space="preserve"> </w:t>
      </w:r>
      <w:r w:rsidR="00CF0BDD" w:rsidRPr="005869F1">
        <w:rPr>
          <w:rFonts w:ascii="Times New Roman" w:eastAsia="Arial Unicode MS" w:hAnsi="Times New Roman" w:cs="Times New Roman"/>
          <w:i/>
          <w:color w:val="FF0000"/>
          <w:sz w:val="28"/>
          <w:szCs w:val="28"/>
          <w:bdr w:val="nil"/>
        </w:rPr>
        <w:t>(здесь)</w:t>
      </w:r>
      <w:r w:rsidRPr="005869F1">
        <w:rPr>
          <w:rFonts w:ascii="Times New Roman" w:eastAsia="Arial Unicode MS" w:hAnsi="Times New Roman" w:cs="Times New Roman"/>
          <w:i/>
          <w:color w:val="FF0000"/>
          <w:sz w:val="28"/>
          <w:szCs w:val="28"/>
          <w:bdr w:val="nil"/>
        </w:rPr>
        <w:t>:</w:t>
      </w:r>
      <w:r w:rsidRPr="005869F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</w:rPr>
        <w:t xml:space="preserve"> Территория</w:t>
      </w:r>
      <w:r w:rsidR="00CF0BDD" w:rsidRPr="005869F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shd w:val="clear" w:color="auto" w:fill="FFFFFF"/>
          <w:lang w:eastAsia="ru-RU"/>
        </w:rPr>
        <w:t xml:space="preserve"> квартала в зоне пешеходной доступности</w:t>
      </w:r>
      <w:r w:rsidRPr="005869F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</w:rPr>
        <w:t>, застроенная или подлежащая застройке жилыми зданиями различной этажности</w:t>
      </w:r>
      <w:r w:rsidR="00CF0BDD" w:rsidRPr="005869F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</w:rPr>
        <w:t xml:space="preserve"> </w:t>
      </w:r>
      <w:r w:rsidR="00CF0BDD" w:rsidRPr="005869F1">
        <w:rPr>
          <w:rFonts w:ascii="Times New Roman" w:eastAsia="Arial Unicode MS" w:hAnsi="Times New Roman" w:cs="Times New Roman"/>
          <w:color w:val="FF0000"/>
          <w:sz w:val="28"/>
          <w:szCs w:val="28"/>
          <w:bdr w:val="nil"/>
          <w:lang w:eastAsia="ru-RU"/>
        </w:rPr>
        <w:t xml:space="preserve"> </w:t>
      </w:r>
    </w:p>
    <w:p w:rsidR="00E30982" w:rsidRPr="00FD750A" w:rsidRDefault="00F00943" w:rsidP="00E309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3.3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0982"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жилой квартал </w:t>
      </w:r>
      <w:r w:rsidR="00E30982" w:rsidRPr="00FD75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(здесь): </w:t>
      </w:r>
      <w:r w:rsidR="00E3098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Элемент планировочной структуры жилой зоны, сформированный с учетом требований и параметров </w:t>
      </w:r>
      <w:r w:rsidR="00E30982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построения моделей городской среды, в т. ч.  пешеходной доступности, </w:t>
      </w:r>
      <w:r w:rsidR="00E3098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ограниченный красными линиями территорий общ</w:t>
      </w:r>
      <w:bookmarkStart w:id="4" w:name="_GoBack"/>
      <w:bookmarkEnd w:id="4"/>
      <w:r w:rsidR="00E3098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его пользования,</w:t>
      </w:r>
      <w:r w:rsidR="00E3098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B96A00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границами земельных </w:t>
      </w:r>
      <w:r w:rsidR="00C87518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участков или их частей</w:t>
      </w:r>
      <w:r w:rsidR="00E3098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C87518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иного  функционального</w:t>
      </w:r>
      <w:r w:rsidR="004D0E5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назначения</w:t>
      </w:r>
    </w:p>
    <w:p w:rsidR="00304156" w:rsidRPr="00FD750A" w:rsidRDefault="00F00943" w:rsidP="00304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застроенная территория, подлежащая развитию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Территория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 в границах элемента планировочной структуры </w:t>
      </w:r>
      <w:r w:rsidR="00591995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жилого</w:t>
      </w:r>
      <w:r w:rsidR="00C87518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 квартала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, в границах смежных элементов планировочной структуры или их частей,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расположенными в ней 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многоквартирными домами, признанными аварийными и подлежащими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сносу или реконструкции, 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а также иными объектами капитального строительства, вид разрешённого использования и предельные параметры которых не соответствуют градостроительному регламенту.</w:t>
      </w:r>
    </w:p>
    <w:p w:rsidR="00304156" w:rsidRPr="00FD750A" w:rsidRDefault="00F00943" w:rsidP="008227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зона пешеходной доступности </w:t>
      </w:r>
      <w:r w:rsidR="00304156" w:rsidRPr="00FD75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(здесь)</w:t>
      </w:r>
      <w:r w:rsidR="00304156" w:rsidRPr="00FD75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</w:t>
      </w:r>
      <w:r w:rsidR="00E9667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</w:t>
      </w:r>
      <w:r w:rsidR="00C17E84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 с </w:t>
      </w:r>
      <w:r w:rsidR="00C17E8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радиусом, измеряемым  по фактическим путям движения пешеходов равным  210 - 420 м</w:t>
      </w:r>
      <w:r w:rsidR="00C17E84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площадью, описываемой этим радиусом</w:t>
      </w:r>
      <w:r w:rsidR="00591995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7E84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C17E8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14 га до 55 га, </w:t>
      </w:r>
      <w:r w:rsidR="00E9667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E96672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которой </w:t>
      </w:r>
      <w:r w:rsidR="007A1CDC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расположены жилые кварталы</w:t>
      </w:r>
      <w:r w:rsidR="00C87518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96672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применяются требования и параметры постр</w:t>
      </w:r>
      <w:r w:rsidR="0082278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оения моделей городской среды</w:t>
      </w:r>
      <w:r w:rsidR="008A06CE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.</w:t>
      </w:r>
    </w:p>
    <w:p w:rsidR="00FE119C" w:rsidRPr="00FD750A" w:rsidRDefault="00F00943" w:rsidP="00FE119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3.6</w:t>
      </w:r>
    </w:p>
    <w:p w:rsidR="00FE119C" w:rsidRPr="00FD750A" w:rsidRDefault="00FE119C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shd w:val="clear" w:color="auto" w:fill="FFFFFF"/>
        </w:rPr>
        <w:t xml:space="preserve">комплексное развитие территорий: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:rsidR="00FE119C" w:rsidRPr="00FD750A" w:rsidRDefault="00FE119C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lastRenderedPageBreak/>
        <w:t>[1, статья 1]</w:t>
      </w:r>
    </w:p>
    <w:p w:rsidR="00FE119C" w:rsidRPr="00FD750A" w:rsidRDefault="00F00943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3.7</w:t>
      </w:r>
      <w:r w:rsidR="00FE119C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CA5C2E" w:rsidRPr="00FD750A" w:rsidRDefault="00FE119C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A5C2E" w:rsidRPr="00FD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омплексное развитие территории жилой застройки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5C2E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территории, которое </w:t>
      </w:r>
      <w:r w:rsidR="00CA5C2E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отношении застроенной территории, в границах которой расположены:</w:t>
      </w:r>
    </w:p>
    <w:p w:rsidR="00CA5C2E" w:rsidRPr="00FD750A" w:rsidRDefault="00CA5C2E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многоквартирные дома, </w:t>
      </w:r>
      <w:r w:rsidR="0006652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признанные аварийными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подлежащими сносу или реконструкции;</w:t>
      </w:r>
    </w:p>
    <w:p w:rsidR="00CA5C2E" w:rsidRPr="00FD750A" w:rsidRDefault="00CA5C2E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многоквартирные дома, которые не признаны аварийными и подлежащими сносу или реконструкции и которые соответствуют критериям, установленным нормативным правовым актом с</w:t>
      </w:r>
      <w:r w:rsidR="0006652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 Российской Федерации.</w:t>
      </w:r>
    </w:p>
    <w:p w:rsidR="00FE119C" w:rsidRPr="00FD750A" w:rsidRDefault="00066521" w:rsidP="00FE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119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статья 65]</w:t>
      </w:r>
    </w:p>
    <w:p w:rsidR="00304156" w:rsidRPr="00FD750A" w:rsidRDefault="00F00943" w:rsidP="00B770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3.8</w:t>
      </w:r>
      <w:r w:rsidR="00304156"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малоэтажная модель:</w:t>
      </w:r>
      <w:r w:rsidR="00320009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Функционально-пространственная организация жилой и многофункциональной застройки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кварталов в зоне пешеходной доступности, 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для которой характерна застройка</w:t>
      </w:r>
      <w:r w:rsidR="004F0669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преимущественно 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из</w:t>
      </w:r>
      <w:r w:rsidR="0019001C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жилых 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зданий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малой этажност</w:t>
      </w:r>
      <w:bookmarkStart w:id="5" w:name="002464"/>
      <w:bookmarkStart w:id="6" w:name="100550"/>
      <w:bookmarkEnd w:id="5"/>
      <w:bookmarkEnd w:id="6"/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и, в т. ч. блокированная застройка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 земельными участками при домах (квартирах), многоквартирные малоэтажные жилые дома, индивидуальные жилые дома. </w:t>
      </w:r>
    </w:p>
    <w:p w:rsidR="00B77086" w:rsidRPr="00FD750A" w:rsidRDefault="00F00943" w:rsidP="00B77086">
      <w:pPr>
        <w:pStyle w:val="a7"/>
        <w:spacing w:before="0" w:beforeAutospacing="0" w:after="0" w:afterAutospacing="0" w:line="360" w:lineRule="auto"/>
        <w:ind w:firstLine="567"/>
        <w:jc w:val="both"/>
      </w:pPr>
      <w:r w:rsidRPr="00FD750A">
        <w:rPr>
          <w:rFonts w:eastAsia="Arial Unicode MS"/>
          <w:sz w:val="28"/>
          <w:szCs w:val="28"/>
          <w:bdr w:val="nil"/>
        </w:rPr>
        <w:t>3.9</w:t>
      </w:r>
      <w:r w:rsidR="00304156" w:rsidRPr="00FD750A">
        <w:rPr>
          <w:rFonts w:eastAsia="Arial Unicode MS"/>
          <w:sz w:val="28"/>
          <w:szCs w:val="28"/>
          <w:bdr w:val="nil"/>
        </w:rPr>
        <w:t xml:space="preserve"> </w:t>
      </w:r>
      <w:r w:rsidR="00304156" w:rsidRPr="00FD750A">
        <w:rPr>
          <w:rFonts w:eastAsia="Arial Unicode MS"/>
          <w:b/>
          <w:sz w:val="28"/>
          <w:szCs w:val="28"/>
          <w:bdr w:val="nil"/>
        </w:rPr>
        <w:t xml:space="preserve">модель городской среды: </w:t>
      </w:r>
      <w:r w:rsidR="00304156" w:rsidRPr="00FD750A">
        <w:rPr>
          <w:rFonts w:eastAsia="Arial Unicode MS"/>
          <w:sz w:val="28"/>
          <w:szCs w:val="28"/>
          <w:bdr w:val="nil"/>
        </w:rPr>
        <w:t>Тип</w:t>
      </w:r>
      <w:r w:rsidR="008F450B" w:rsidRPr="00FD750A">
        <w:rPr>
          <w:rFonts w:eastAsia="Arial Unicode MS"/>
          <w:sz w:val="28"/>
          <w:szCs w:val="28"/>
          <w:bdr w:val="nil"/>
        </w:rPr>
        <w:t xml:space="preserve"> функционально-пространственной </w:t>
      </w:r>
      <w:r w:rsidR="00320009" w:rsidRPr="00FD750A">
        <w:rPr>
          <w:rFonts w:eastAsia="Arial Unicode MS"/>
          <w:sz w:val="28"/>
          <w:szCs w:val="28"/>
          <w:bdr w:val="nil"/>
        </w:rPr>
        <w:t xml:space="preserve">организации </w:t>
      </w:r>
      <w:r w:rsidR="007A1CDC" w:rsidRPr="00FD750A">
        <w:rPr>
          <w:rFonts w:eastAsia="Arial Unicode MS"/>
          <w:sz w:val="28"/>
          <w:szCs w:val="28"/>
          <w:bdr w:val="nil"/>
        </w:rPr>
        <w:t xml:space="preserve">жилых </w:t>
      </w:r>
      <w:r w:rsidR="00320009" w:rsidRPr="00FD750A">
        <w:rPr>
          <w:rFonts w:eastAsia="Arial Unicode MS"/>
          <w:sz w:val="28"/>
          <w:szCs w:val="28"/>
          <w:bdr w:val="nil"/>
          <w:shd w:val="clear" w:color="auto" w:fill="FFFFFF"/>
        </w:rPr>
        <w:t>ква</w:t>
      </w:r>
      <w:r w:rsidR="008A06CE" w:rsidRPr="00FD750A">
        <w:rPr>
          <w:rFonts w:eastAsia="Arial Unicode MS"/>
          <w:sz w:val="28"/>
          <w:szCs w:val="28"/>
          <w:bdr w:val="nil"/>
          <w:shd w:val="clear" w:color="auto" w:fill="FFFFFF"/>
        </w:rPr>
        <w:t>рталов</w:t>
      </w:r>
      <w:r w:rsidR="0094189D" w:rsidRPr="00FD750A">
        <w:rPr>
          <w:rFonts w:eastAsia="Arial Unicode MS"/>
          <w:sz w:val="28"/>
          <w:szCs w:val="28"/>
          <w:bdr w:val="nil"/>
          <w:shd w:val="clear" w:color="auto" w:fill="FFFFFF"/>
        </w:rPr>
        <w:t xml:space="preserve"> в зоне пешеходной доступности,</w:t>
      </w:r>
      <w:r w:rsidR="007C3DE0" w:rsidRPr="00FD750A">
        <w:rPr>
          <w:rFonts w:eastAsia="Arial Unicode MS"/>
          <w:sz w:val="28"/>
          <w:szCs w:val="28"/>
          <w:bdr w:val="nil"/>
          <w:shd w:val="clear" w:color="auto" w:fill="FFFFFF"/>
        </w:rPr>
        <w:t xml:space="preserve"> </w:t>
      </w:r>
      <w:r w:rsidR="0094189D" w:rsidRPr="00FD750A">
        <w:rPr>
          <w:rFonts w:eastAsia="Arial Unicode MS"/>
          <w:sz w:val="28"/>
          <w:szCs w:val="28"/>
          <w:bdr w:val="nil"/>
        </w:rPr>
        <w:t xml:space="preserve">сформированный жилой и многофункциональной застройкой </w:t>
      </w:r>
      <w:r w:rsidR="0019001C" w:rsidRPr="00FD750A">
        <w:rPr>
          <w:rFonts w:eastAsia="Arial Unicode MS"/>
          <w:sz w:val="28"/>
          <w:szCs w:val="28"/>
          <w:bdr w:val="nil"/>
        </w:rPr>
        <w:t xml:space="preserve">с единым </w:t>
      </w:r>
      <w:r w:rsidR="00304156" w:rsidRPr="00FD750A">
        <w:rPr>
          <w:rFonts w:eastAsia="Arial Unicode MS"/>
          <w:sz w:val="28"/>
          <w:szCs w:val="28"/>
          <w:bdr w:val="nil"/>
        </w:rPr>
        <w:t xml:space="preserve">архитектурно-планировочным и объемно-пространственным решением </w:t>
      </w:r>
      <w:r w:rsidR="00066521" w:rsidRPr="00FD750A">
        <w:rPr>
          <w:rFonts w:eastAsia="Arial Unicode MS"/>
          <w:sz w:val="28"/>
          <w:szCs w:val="28"/>
          <w:bdr w:val="nil"/>
        </w:rPr>
        <w:t xml:space="preserve">объектов жилого назначения, </w:t>
      </w:r>
      <w:r w:rsidR="00347E3B" w:rsidRPr="00FD750A">
        <w:rPr>
          <w:rFonts w:eastAsia="Arial Unicode MS"/>
          <w:sz w:val="28"/>
          <w:szCs w:val="28"/>
          <w:bdr w:val="nil"/>
        </w:rPr>
        <w:t>социальной и общественно-деловой инфраструктуры,</w:t>
      </w:r>
      <w:r w:rsidR="00304156" w:rsidRPr="00FD750A">
        <w:rPr>
          <w:rFonts w:eastAsia="Arial Unicode MS"/>
          <w:sz w:val="28"/>
          <w:szCs w:val="28"/>
          <w:bdr w:val="nil"/>
        </w:rPr>
        <w:t xml:space="preserve"> </w:t>
      </w:r>
      <w:r w:rsidR="006D7353" w:rsidRPr="00FD750A">
        <w:rPr>
          <w:rFonts w:eastAsia="Arial Unicode MS"/>
          <w:sz w:val="28"/>
          <w:szCs w:val="28"/>
          <w:bdr w:val="nil"/>
        </w:rPr>
        <w:t xml:space="preserve">открытых </w:t>
      </w:r>
      <w:r w:rsidR="00304156" w:rsidRPr="00FD750A">
        <w:rPr>
          <w:rFonts w:eastAsia="Arial Unicode MS"/>
          <w:sz w:val="28"/>
          <w:szCs w:val="28"/>
          <w:bdr w:val="nil"/>
        </w:rPr>
        <w:t>общественных пространств, транспортных и пешеход</w:t>
      </w:r>
      <w:r w:rsidR="00347E3B" w:rsidRPr="00FD750A">
        <w:rPr>
          <w:rFonts w:eastAsia="Arial Unicode MS"/>
          <w:sz w:val="28"/>
          <w:szCs w:val="28"/>
          <w:bdr w:val="nil"/>
        </w:rPr>
        <w:t>ных коммуникаций.</w:t>
      </w:r>
      <w:r w:rsidR="00B77086" w:rsidRPr="00FD750A">
        <w:t xml:space="preserve"> </w:t>
      </w:r>
    </w:p>
    <w:p w:rsidR="00965C35" w:rsidRPr="00FD750A" w:rsidRDefault="00F00943" w:rsidP="00B77086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50A">
        <w:rPr>
          <w:rFonts w:eastAsia="Arial Unicode MS"/>
          <w:sz w:val="28"/>
          <w:szCs w:val="28"/>
          <w:bdr w:val="nil"/>
        </w:rPr>
        <w:t>3.10</w:t>
      </w:r>
      <w:r w:rsidR="00965C35" w:rsidRPr="00FD750A">
        <w:rPr>
          <w:rFonts w:eastAsia="Arial Unicode MS"/>
          <w:b/>
          <w:sz w:val="28"/>
          <w:szCs w:val="28"/>
          <w:bdr w:val="nil"/>
        </w:rPr>
        <w:t xml:space="preserve"> многофункциональная застройка: </w:t>
      </w:r>
      <w:r w:rsidR="00965C35" w:rsidRPr="00FD750A">
        <w:rPr>
          <w:bCs/>
          <w:sz w:val="28"/>
          <w:szCs w:val="28"/>
        </w:rPr>
        <w:t xml:space="preserve">Территория, </w:t>
      </w:r>
      <w:r w:rsidR="00965C35" w:rsidRPr="00FD750A">
        <w:rPr>
          <w:rFonts w:eastAsia="Arial Unicode MS"/>
          <w:sz w:val="28"/>
          <w:szCs w:val="28"/>
          <w:bdr w:val="nil"/>
        </w:rPr>
        <w:t>застроенная или подлежащая застройке жилыми зданиями различной этажности</w:t>
      </w:r>
      <w:r w:rsidR="00965C35" w:rsidRPr="00FD750A">
        <w:rPr>
          <w:bCs/>
          <w:sz w:val="28"/>
          <w:szCs w:val="28"/>
        </w:rPr>
        <w:t xml:space="preserve"> и объектами социальной и общественно-делов</w:t>
      </w:r>
      <w:r w:rsidR="003F1FA0" w:rsidRPr="00FD750A">
        <w:rPr>
          <w:bCs/>
          <w:sz w:val="28"/>
          <w:szCs w:val="28"/>
        </w:rPr>
        <w:t>ой инфраструктуры, составляющей</w:t>
      </w:r>
      <w:r w:rsidR="00965C35" w:rsidRPr="00FD750A">
        <w:rPr>
          <w:bCs/>
          <w:sz w:val="28"/>
          <w:szCs w:val="28"/>
        </w:rPr>
        <w:t xml:space="preserve"> от 20 % до 70 % от общей площади жилых и общественных зданий</w:t>
      </w:r>
      <w:r w:rsidR="00965C35" w:rsidRPr="00FD750A">
        <w:rPr>
          <w:rFonts w:eastAsia="Arial Unicode MS"/>
          <w:sz w:val="28"/>
          <w:szCs w:val="28"/>
          <w:bdr w:val="nil"/>
        </w:rPr>
        <w:t xml:space="preserve">, имеющая </w:t>
      </w:r>
      <w:r w:rsidR="00965C35" w:rsidRPr="00FD750A">
        <w:rPr>
          <w:rFonts w:eastAsia="Arial Unicode MS"/>
          <w:sz w:val="28"/>
          <w:szCs w:val="28"/>
          <w:bdr w:val="nil"/>
        </w:rPr>
        <w:lastRenderedPageBreak/>
        <w:t>установленные градостроительной документацией границы земельных участков и режим целевого функционального назначения</w:t>
      </w:r>
      <w:r w:rsidR="003F1FA0" w:rsidRPr="00FD750A">
        <w:rPr>
          <w:rFonts w:eastAsia="Arial Unicode MS"/>
          <w:sz w:val="28"/>
          <w:szCs w:val="28"/>
          <w:bdr w:val="nil"/>
        </w:rPr>
        <w:t>.</w:t>
      </w:r>
    </w:p>
    <w:p w:rsidR="00304156" w:rsidRPr="00FD750A" w:rsidRDefault="00F00943" w:rsidP="00B770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общественно-деловой инфраструктуры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Сов</w:t>
      </w:r>
      <w:r w:rsidR="004D420D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окупность нежилых </w:t>
      </w:r>
      <w:r w:rsidR="00341615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зданий, </w:t>
      </w:r>
      <w:r w:rsidR="004D420D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помещений </w:t>
      </w:r>
      <w:r w:rsidR="00347E3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D420D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75A34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сключением гаражей и стоянок</w:t>
      </w:r>
      <w:r w:rsidR="00BF0D98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автомобилей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инженерно-технических объектов), раз</w:t>
      </w:r>
      <w:r w:rsidR="003F1FA0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мещаемых на территории</w:t>
      </w:r>
      <w:r w:rsidR="00347E3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жилой и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</w:t>
      </w:r>
      <w:r w:rsidR="003144F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застройки.</w:t>
      </w:r>
    </w:p>
    <w:p w:rsidR="00304156" w:rsidRPr="00FD750A" w:rsidRDefault="00F00943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  <w:lang w:eastAsia="ru-RU"/>
        </w:rPr>
        <w:t>3.12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открытые общественные пространства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  <w:lang w:eastAsia="ru-RU"/>
        </w:rPr>
        <w:t xml:space="preserve">: </w:t>
      </w:r>
      <w:r w:rsidR="0059156F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Свободные от застройки</w:t>
      </w:r>
      <w:r w:rsidR="00B6471F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общего пользования</w:t>
      </w:r>
      <w:r w:rsidR="00066521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9001C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пешеходные улицы и площади, </w:t>
      </w:r>
      <w:r w:rsidR="00C34142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улицы,</w:t>
      </w:r>
      <w:r w:rsidR="0019001C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дороги,</w:t>
      </w:r>
      <w:r w:rsidR="00C34142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проезды, набережные, скверы, бульвары, береговые полосы водных объ</w:t>
      </w:r>
      <w:r w:rsidR="0026064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ектов общего пользования и пр.</w:t>
      </w:r>
    </w:p>
    <w:p w:rsidR="00BF0D98" w:rsidRPr="00FD750A" w:rsidRDefault="00F00943" w:rsidP="00BF0D98">
      <w:pPr>
        <w:pStyle w:val="a9"/>
        <w:spacing w:line="360" w:lineRule="auto"/>
        <w:ind w:left="0" w:firstLine="426"/>
        <w:jc w:val="both"/>
        <w:rPr>
          <w:rFonts w:eastAsia="Times New Roman"/>
          <w:sz w:val="28"/>
          <w:szCs w:val="28"/>
          <w:lang w:val="ru-RU" w:eastAsia="ru-RU"/>
        </w:rPr>
      </w:pPr>
      <w:r w:rsidRPr="00FD750A">
        <w:rPr>
          <w:rFonts w:eastAsia="Times New Roman"/>
          <w:sz w:val="28"/>
          <w:lang w:val="ru-RU" w:eastAsia="ru-RU"/>
        </w:rPr>
        <w:t>3.13</w:t>
      </w:r>
      <w:r w:rsidR="00E57B06" w:rsidRPr="00FD750A">
        <w:rPr>
          <w:rFonts w:eastAsia="Times New Roman"/>
          <w:sz w:val="28"/>
          <w:lang w:val="ru-RU" w:eastAsia="ru-RU"/>
        </w:rPr>
        <w:t xml:space="preserve"> </w:t>
      </w:r>
      <w:r w:rsidR="00304156" w:rsidRPr="00FD750A">
        <w:rPr>
          <w:rFonts w:eastAsia="Times New Roman"/>
          <w:b/>
          <w:sz w:val="28"/>
          <w:lang w:val="x-none" w:eastAsia="ru-RU"/>
        </w:rPr>
        <w:t>плотность застройки</w:t>
      </w:r>
      <w:r w:rsidR="00304156" w:rsidRPr="00FD750A">
        <w:rPr>
          <w:rFonts w:eastAsia="Times New Roman"/>
          <w:b/>
          <w:sz w:val="28"/>
          <w:lang w:val="ru-RU" w:eastAsia="ru-RU"/>
        </w:rPr>
        <w:t xml:space="preserve"> территории </w:t>
      </w:r>
      <w:r w:rsidR="00304156" w:rsidRPr="00FD750A">
        <w:rPr>
          <w:rFonts w:eastAsia="Times New Roman"/>
          <w:i/>
          <w:sz w:val="28"/>
          <w:lang w:val="ru-RU" w:eastAsia="ru-RU"/>
        </w:rPr>
        <w:t>(здесь)</w:t>
      </w:r>
      <w:r w:rsidR="002D3E2D" w:rsidRPr="00FD750A">
        <w:rPr>
          <w:rFonts w:eastAsia="Times New Roman"/>
          <w:sz w:val="28"/>
          <w:lang w:val="x-none" w:eastAsia="ru-RU"/>
        </w:rPr>
        <w:t xml:space="preserve">: </w:t>
      </w:r>
      <w:r w:rsidR="002D3E2D" w:rsidRPr="00FD750A">
        <w:rPr>
          <w:rFonts w:eastAsia="Times New Roman"/>
          <w:sz w:val="28"/>
          <w:lang w:val="ru-RU" w:eastAsia="ru-RU"/>
        </w:rPr>
        <w:t>Отношение с</w:t>
      </w:r>
      <w:r w:rsidR="002D3E2D" w:rsidRPr="00FD750A">
        <w:rPr>
          <w:rFonts w:eastAsia="Times New Roman"/>
          <w:sz w:val="28"/>
          <w:lang w:val="x-none" w:eastAsia="ru-RU"/>
        </w:rPr>
        <w:t>уммарной поэтажной</w:t>
      </w:r>
      <w:r w:rsidR="00304156" w:rsidRPr="00FD750A">
        <w:rPr>
          <w:rFonts w:eastAsia="Times New Roman"/>
          <w:sz w:val="28"/>
          <w:lang w:val="x-none" w:eastAsia="ru-RU"/>
        </w:rPr>
        <w:t xml:space="preserve"> площад</w:t>
      </w:r>
      <w:r w:rsidR="002D3E2D" w:rsidRPr="00FD750A">
        <w:rPr>
          <w:rFonts w:eastAsia="Times New Roman"/>
          <w:sz w:val="28"/>
          <w:lang w:val="x-none" w:eastAsia="ru-RU"/>
        </w:rPr>
        <w:t>и</w:t>
      </w:r>
      <w:r w:rsidR="00304156" w:rsidRPr="00FD750A">
        <w:rPr>
          <w:rFonts w:eastAsia="Times New Roman"/>
          <w:sz w:val="28"/>
          <w:lang w:val="x-none" w:eastAsia="ru-RU"/>
        </w:rPr>
        <w:t xml:space="preserve"> наземной части </w:t>
      </w:r>
      <w:r w:rsidR="00876E6E" w:rsidRPr="00FD750A">
        <w:rPr>
          <w:rFonts w:eastAsia="Times New Roman"/>
          <w:sz w:val="28"/>
          <w:lang w:val="ru-RU" w:eastAsia="ru-RU"/>
        </w:rPr>
        <w:t xml:space="preserve">зданий </w:t>
      </w:r>
      <w:r w:rsidR="00304156" w:rsidRPr="00FD750A">
        <w:rPr>
          <w:rFonts w:eastAsia="Times New Roman"/>
          <w:sz w:val="28"/>
          <w:lang w:val="ru-RU" w:eastAsia="ru-RU"/>
        </w:rPr>
        <w:t xml:space="preserve">жилой и многофункциональной застройки </w:t>
      </w:r>
      <w:r w:rsidR="007A1CDC" w:rsidRPr="00FD750A">
        <w:rPr>
          <w:rFonts w:eastAsia="Times New Roman"/>
          <w:sz w:val="28"/>
          <w:lang w:val="x-none" w:eastAsia="ru-RU"/>
        </w:rPr>
        <w:t>в габаритах наружных стен</w:t>
      </w:r>
      <w:r w:rsidR="00236F1F" w:rsidRPr="00FD750A">
        <w:rPr>
          <w:sz w:val="28"/>
          <w:szCs w:val="28"/>
          <w:lang w:val="ru-RU"/>
        </w:rPr>
        <w:t xml:space="preserve"> с учетом необходимых по расчету </w:t>
      </w:r>
      <w:r w:rsidR="006D7353" w:rsidRPr="00FD750A">
        <w:rPr>
          <w:sz w:val="28"/>
          <w:szCs w:val="28"/>
          <w:lang w:val="ru-RU"/>
        </w:rPr>
        <w:t xml:space="preserve">объектов </w:t>
      </w:r>
      <w:r w:rsidR="00111434" w:rsidRPr="00FD750A">
        <w:rPr>
          <w:sz w:val="28"/>
          <w:szCs w:val="28"/>
          <w:lang w:val="ru-RU"/>
        </w:rPr>
        <w:t xml:space="preserve">социальной и </w:t>
      </w:r>
      <w:r w:rsidR="006D7353" w:rsidRPr="00FD750A">
        <w:rPr>
          <w:sz w:val="28"/>
          <w:szCs w:val="28"/>
          <w:lang w:val="ru-RU"/>
        </w:rPr>
        <w:t>общественно-делов</w:t>
      </w:r>
      <w:r w:rsidR="00BF0D98" w:rsidRPr="00FD750A">
        <w:rPr>
          <w:sz w:val="28"/>
          <w:szCs w:val="28"/>
          <w:lang w:val="ru-RU"/>
        </w:rPr>
        <w:t xml:space="preserve">ой </w:t>
      </w:r>
      <w:r w:rsidR="006D7353" w:rsidRPr="00FD750A">
        <w:rPr>
          <w:sz w:val="28"/>
          <w:szCs w:val="28"/>
          <w:lang w:val="ru-RU"/>
        </w:rPr>
        <w:t xml:space="preserve">инфраструктуры, </w:t>
      </w:r>
      <w:r w:rsidR="00234132" w:rsidRPr="00FD750A">
        <w:rPr>
          <w:sz w:val="28"/>
          <w:szCs w:val="28"/>
          <w:lang w:val="ru-RU"/>
        </w:rPr>
        <w:t xml:space="preserve">гаражей, </w:t>
      </w:r>
      <w:r w:rsidR="006D7353" w:rsidRPr="00FD750A">
        <w:rPr>
          <w:sz w:val="28"/>
          <w:szCs w:val="28"/>
          <w:lang w:val="ru-RU"/>
        </w:rPr>
        <w:t xml:space="preserve">стоянок </w:t>
      </w:r>
      <w:r w:rsidR="00236F1F" w:rsidRPr="00FD750A">
        <w:rPr>
          <w:sz w:val="28"/>
          <w:szCs w:val="28"/>
          <w:lang w:val="ru-RU"/>
        </w:rPr>
        <w:t xml:space="preserve">автомобилей, </w:t>
      </w:r>
      <w:r w:rsidR="00BF0D98" w:rsidRPr="00FD750A">
        <w:rPr>
          <w:rFonts w:eastAsia="Times New Roman"/>
          <w:bCs/>
          <w:sz w:val="28"/>
          <w:szCs w:val="28"/>
          <w:lang w:val="ru-RU" w:eastAsia="ru-RU"/>
        </w:rPr>
        <w:t>и</w:t>
      </w:r>
      <w:r w:rsidR="00591995" w:rsidRPr="00FD750A">
        <w:rPr>
          <w:rFonts w:eastAsia="Times New Roman"/>
          <w:bCs/>
          <w:sz w:val="28"/>
          <w:szCs w:val="28"/>
          <w:lang w:val="ru-RU" w:eastAsia="ru-RU"/>
        </w:rPr>
        <w:t xml:space="preserve">нженерно-технических объектов </w:t>
      </w:r>
      <w:r w:rsidR="002D3E2D" w:rsidRPr="00FD750A">
        <w:rPr>
          <w:rFonts w:eastAsia="Times New Roman"/>
          <w:bCs/>
          <w:sz w:val="28"/>
          <w:szCs w:val="28"/>
          <w:lang w:val="ru-RU" w:eastAsia="ru-RU"/>
        </w:rPr>
        <w:t>к площади зоны пешеходной доступности</w:t>
      </w:r>
      <w:r w:rsidR="00591995" w:rsidRPr="00FD750A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BF0D98" w:rsidRPr="00FD750A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591995" w:rsidRPr="00FD750A">
        <w:rPr>
          <w:rFonts w:eastAsia="Times New Roman"/>
          <w:bCs/>
          <w:sz w:val="28"/>
          <w:szCs w:val="28"/>
          <w:lang w:val="ru-RU" w:eastAsia="ru-RU"/>
        </w:rPr>
        <w:t>(</w:t>
      </w:r>
      <w:r w:rsidR="00BF0D98" w:rsidRPr="00FD750A">
        <w:rPr>
          <w:rFonts w:eastAsia="Times New Roman"/>
          <w:sz w:val="28"/>
          <w:szCs w:val="28"/>
          <w:lang w:val="ru-RU" w:eastAsia="ru-RU"/>
        </w:rPr>
        <w:t>тыс.м</w:t>
      </w:r>
      <w:r w:rsidR="00BF0D98" w:rsidRPr="00FD750A">
        <w:rPr>
          <w:rFonts w:eastAsia="Times New Roman"/>
          <w:sz w:val="28"/>
          <w:szCs w:val="28"/>
          <w:vertAlign w:val="superscript"/>
          <w:lang w:val="ru-RU" w:eastAsia="ru-RU"/>
        </w:rPr>
        <w:t>2</w:t>
      </w:r>
      <w:r w:rsidR="00BF0D98" w:rsidRPr="00FD750A">
        <w:rPr>
          <w:rFonts w:eastAsia="Times New Roman"/>
          <w:sz w:val="28"/>
          <w:szCs w:val="28"/>
          <w:lang w:val="ru-RU" w:eastAsia="ru-RU"/>
        </w:rPr>
        <w:t>/га</w:t>
      </w:r>
      <w:r w:rsidR="00591995" w:rsidRPr="00FD750A">
        <w:rPr>
          <w:rFonts w:eastAsia="Times New Roman"/>
          <w:sz w:val="28"/>
          <w:szCs w:val="28"/>
          <w:lang w:val="ru-RU" w:eastAsia="ru-RU"/>
        </w:rPr>
        <w:t>)</w:t>
      </w:r>
      <w:r w:rsidR="00BF0D98" w:rsidRPr="00FD750A">
        <w:rPr>
          <w:rFonts w:eastAsia="Times New Roman"/>
          <w:sz w:val="28"/>
          <w:szCs w:val="28"/>
          <w:lang w:val="ru-RU" w:eastAsia="ru-RU"/>
        </w:rPr>
        <w:t>.</w:t>
      </w:r>
    </w:p>
    <w:p w:rsidR="00C32BDA" w:rsidRPr="00FD750A" w:rsidRDefault="00F00943" w:rsidP="00C32BDA">
      <w:pPr>
        <w:pStyle w:val="a9"/>
        <w:spacing w:line="360" w:lineRule="auto"/>
        <w:ind w:left="0" w:firstLine="426"/>
        <w:jc w:val="both"/>
        <w:rPr>
          <w:rFonts w:eastAsia="Times New Roman"/>
          <w:sz w:val="28"/>
          <w:szCs w:val="28"/>
          <w:lang w:val="ru-RU" w:eastAsia="ru-RU"/>
        </w:rPr>
      </w:pPr>
      <w:r w:rsidRPr="00FD750A">
        <w:rPr>
          <w:rFonts w:eastAsia="Times New Roman"/>
          <w:sz w:val="28"/>
          <w:szCs w:val="28"/>
          <w:lang w:val="ru-RU" w:eastAsia="ru-RU"/>
        </w:rPr>
        <w:t>3.14</w:t>
      </w:r>
      <w:r w:rsidR="00C32BDA" w:rsidRPr="00FD750A">
        <w:rPr>
          <w:rFonts w:eastAsia="Times New Roman"/>
          <w:sz w:val="28"/>
          <w:szCs w:val="28"/>
          <w:lang w:val="ru-RU" w:eastAsia="ru-RU"/>
        </w:rPr>
        <w:t xml:space="preserve"> </w:t>
      </w:r>
      <w:r w:rsidR="00045358" w:rsidRPr="00FD750A">
        <w:rPr>
          <w:rFonts w:eastAsia="Times New Roman"/>
          <w:b/>
          <w:sz w:val="28"/>
          <w:szCs w:val="28"/>
          <w:lang w:val="ru-RU"/>
        </w:rPr>
        <w:t>плотность застройки квартала</w:t>
      </w:r>
      <w:r w:rsidR="00CF0BDD" w:rsidRPr="00FD750A">
        <w:rPr>
          <w:rFonts w:eastAsia="Times New Roman"/>
          <w:b/>
          <w:sz w:val="28"/>
          <w:szCs w:val="28"/>
          <w:lang w:val="ru-RU"/>
        </w:rPr>
        <w:t xml:space="preserve"> </w:t>
      </w:r>
      <w:r w:rsidR="00CF0BDD" w:rsidRPr="00FD750A">
        <w:rPr>
          <w:rFonts w:eastAsia="Times New Roman"/>
          <w:i/>
          <w:sz w:val="28"/>
          <w:szCs w:val="28"/>
          <w:lang w:val="ru-RU"/>
        </w:rPr>
        <w:t>(здесь)</w:t>
      </w:r>
      <w:r w:rsidR="00C32BDA" w:rsidRPr="00FD750A">
        <w:rPr>
          <w:rFonts w:eastAsia="Times New Roman"/>
          <w:i/>
          <w:sz w:val="28"/>
          <w:szCs w:val="28"/>
          <w:lang w:val="ru-RU"/>
        </w:rPr>
        <w:t>:</w:t>
      </w:r>
      <w:r w:rsidR="00C32BDA" w:rsidRPr="00FD750A">
        <w:rPr>
          <w:rFonts w:eastAsia="Times New Roman"/>
          <w:sz w:val="28"/>
          <w:szCs w:val="28"/>
          <w:lang w:val="ru-RU"/>
        </w:rPr>
        <w:t xml:space="preserve"> Отношение общей площади объектов капитального строительства жилого и нежилого назначения к площади </w:t>
      </w:r>
      <w:r w:rsidR="006C00AF" w:rsidRPr="00FD750A">
        <w:rPr>
          <w:rFonts w:eastAsia="Times New Roman"/>
          <w:sz w:val="28"/>
          <w:szCs w:val="28"/>
          <w:lang w:val="ru-RU"/>
        </w:rPr>
        <w:t xml:space="preserve">территории квартала </w:t>
      </w:r>
      <w:r w:rsidR="00C32BDA" w:rsidRPr="00FD750A">
        <w:rPr>
          <w:rFonts w:eastAsia="Times New Roman"/>
          <w:bCs/>
          <w:sz w:val="28"/>
          <w:szCs w:val="28"/>
          <w:lang w:val="ru-RU" w:eastAsia="ru-RU"/>
        </w:rPr>
        <w:t>(</w:t>
      </w:r>
      <w:r w:rsidR="00C32BDA" w:rsidRPr="00FD750A">
        <w:rPr>
          <w:rFonts w:eastAsia="Times New Roman"/>
          <w:sz w:val="28"/>
          <w:szCs w:val="28"/>
          <w:lang w:val="ru-RU" w:eastAsia="ru-RU"/>
        </w:rPr>
        <w:t>тыс.м</w:t>
      </w:r>
      <w:r w:rsidR="00C32BDA" w:rsidRPr="00FD750A">
        <w:rPr>
          <w:rFonts w:eastAsia="Times New Roman"/>
          <w:sz w:val="28"/>
          <w:szCs w:val="28"/>
          <w:vertAlign w:val="superscript"/>
          <w:lang w:val="ru-RU" w:eastAsia="ru-RU"/>
        </w:rPr>
        <w:t>2</w:t>
      </w:r>
      <w:r w:rsidR="00C32BDA" w:rsidRPr="00FD750A">
        <w:rPr>
          <w:rFonts w:eastAsia="Times New Roman"/>
          <w:sz w:val="28"/>
          <w:szCs w:val="28"/>
          <w:lang w:val="ru-RU" w:eastAsia="ru-RU"/>
        </w:rPr>
        <w:t>/га).</w:t>
      </w:r>
    </w:p>
    <w:p w:rsidR="00304156" w:rsidRPr="00FD750A" w:rsidRDefault="0019001C" w:rsidP="00C32B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32BDA" w:rsidRPr="00FD750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00943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>15</w:t>
      </w:r>
      <w:r w:rsidR="00304156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x-none" w:eastAsia="ru-RU"/>
        </w:rPr>
        <w:t>плотность населения</w:t>
      </w:r>
      <w:r w:rsidR="00304156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(здесь):</w:t>
      </w:r>
      <w:r w:rsidR="0023413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>Численность постоянного проживающего</w:t>
      </w:r>
      <w:r w:rsidR="004D54B4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населения  </w:t>
      </w:r>
      <w:r w:rsidR="003F1FA0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жилого квартала</w:t>
      </w:r>
      <w:r w:rsidR="00591995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а также</w:t>
      </w:r>
      <w:r w:rsidR="0023413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работающего населения</w:t>
      </w:r>
      <w:r w:rsidR="004D54B4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</w:t>
      </w:r>
      <w:r w:rsidR="00304156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4D54B4" w:rsidRPr="00FD750A">
        <w:rPr>
          <w:rFonts w:ascii="Times New Roman" w:hAnsi="Times New Roman"/>
          <w:sz w:val="28"/>
          <w:szCs w:val="28"/>
        </w:rPr>
        <w:t>не проживающего на данной территории</w:t>
      </w:r>
      <w:r w:rsidR="00A5488A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обесп</w:t>
      </w:r>
      <w:r w:rsidR="004D54B4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еченных социальной и общественно-деловой инфраструктурой, </w:t>
      </w:r>
      <w:r w:rsidR="003F1FA0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размещенной</w:t>
      </w:r>
      <w:r w:rsidR="008A06CE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 </w:t>
      </w:r>
      <w:r w:rsidR="008A06CE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зоне</w:t>
      </w:r>
      <w:r w:rsidR="00742C80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пешеходной доступности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</w:t>
      </w:r>
      <w:r w:rsidR="00AC43B0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 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отнесенная к площади территории</w:t>
      </w:r>
      <w:r w:rsidR="00820083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кварта</w:t>
      </w:r>
      <w:r w:rsidR="00794D56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 xml:space="preserve">, 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(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x-none" w:eastAsia="ru-RU"/>
        </w:rPr>
        <w:t>чел.\га</w:t>
      </w:r>
      <w:r w:rsidR="00E30982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)</w:t>
      </w:r>
      <w:r w:rsidR="003F1FA0" w:rsidRPr="00FD750A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3F1FA0" w:rsidRPr="00FD750A" w:rsidRDefault="00F00943" w:rsidP="003F1F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</w:t>
      </w:r>
      <w:r w:rsidR="003F1FA0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FA0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 общественного назначения</w:t>
      </w:r>
      <w:r w:rsidR="00617432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7432" w:rsidRPr="00FD750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</w:t>
      </w:r>
      <w:r w:rsidR="00617432" w:rsidRPr="00FD75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здесь</w:t>
      </w:r>
      <w:r w:rsidR="00617432" w:rsidRPr="00FD75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617432" w:rsidRPr="00FD750A">
        <w:rPr>
          <w:rFonts w:ascii="Times New Roman" w:eastAsia="Times New Roman" w:hAnsi="Times New Roman"/>
          <w:bCs/>
          <w:sz w:val="28"/>
          <w:szCs w:val="28"/>
          <w:lang w:eastAsia="ru-RU"/>
        </w:rPr>
        <w:t>: Сеть помещений</w:t>
      </w:r>
      <w:r w:rsidR="00617432" w:rsidRPr="00FD750A">
        <w:rPr>
          <w:rFonts w:ascii="Times New Roman" w:hAnsi="Times New Roman"/>
          <w:sz w:val="28"/>
          <w:szCs w:val="28"/>
        </w:rPr>
        <w:t>, предназначенных для обеспечения общественных функций за счет размещения в них учреждений, предприятий, организаций и т. д., предоставляющих услуги (обслуживание) населению</w:t>
      </w:r>
      <w:r w:rsidR="00617432" w:rsidRPr="00FD7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(торговля, общественное питание, бытовое обслуживание и пр.), расположенных во </w:t>
      </w:r>
      <w:r w:rsidR="00617432" w:rsidRPr="00FD750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встроенных и пристроенных помещениях нижних этажей жилых зданий с собственными входами </w:t>
      </w:r>
      <w:r w:rsidR="00617432" w:rsidRPr="00FD750A">
        <w:rPr>
          <w:rFonts w:ascii="Times New Roman" w:hAnsi="Times New Roman"/>
          <w:sz w:val="28"/>
          <w:szCs w:val="28"/>
          <w:shd w:val="clear" w:color="auto" w:fill="FFFFFF"/>
        </w:rPr>
        <w:t>с улиц, дорог и др. общественных пространств</w:t>
      </w:r>
    </w:p>
    <w:p w:rsidR="00816298" w:rsidRPr="00FD750A" w:rsidRDefault="00F00943" w:rsidP="0081629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</w:p>
    <w:p w:rsidR="00816298" w:rsidRPr="00FD750A" w:rsidRDefault="00816298" w:rsidP="008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 застройки</w:t>
      </w:r>
      <w:r w:rsidR="000C6D2B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</w:t>
      </w:r>
      <w:r w:rsidR="000C6D2B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суммарной площади земельного участка, которая может быть застроена, ко всей площади земельного участка</w:t>
      </w:r>
    </w:p>
    <w:p w:rsidR="00816298" w:rsidRPr="00FD750A" w:rsidRDefault="00870DF0" w:rsidP="008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[1, статья 38, часть1, </w:t>
      </w:r>
      <w:r w:rsidR="00816298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4]</w:t>
      </w:r>
    </w:p>
    <w:p w:rsidR="00304156" w:rsidRPr="00FD750A" w:rsidRDefault="008E44C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</w:t>
      </w:r>
      <w:r w:rsidR="00F0094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3.18</w:t>
      </w:r>
      <w:r w:rsidR="00304156"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среднеэтажная модель</w:t>
      </w:r>
      <w:r w:rsidR="00320009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: Функционально-пространственная  организация жилой и многофункциональной </w:t>
      </w:r>
      <w:r w:rsidR="007A1CDC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застройки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="003F1FA0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>квартала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  <w:lang w:eastAsia="ru-RU"/>
        </w:rPr>
        <w:t xml:space="preserve"> в зоне пешеходной доступности, 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для которой характерна 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преимущественно </w:t>
      </w:r>
      <w:r w:rsidR="00711FB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застройка </w:t>
      </w:r>
      <w:r w:rsidR="007E485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из </w:t>
      </w:r>
      <w:r w:rsidR="0076459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отдельно стоящих </w:t>
      </w:r>
      <w:r w:rsidR="007E485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многоквартирных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зд</w:t>
      </w:r>
      <w:r w:rsidR="007E485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аний</w:t>
      </w:r>
      <w:r w:rsidR="0030415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средней этажности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различных типов (сек</w:t>
      </w:r>
      <w:r w:rsidR="00A0119A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ционные, коридорные, галерейные,</w:t>
      </w:r>
      <w:r w:rsidR="00304156" w:rsidRPr="00FD7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4598" w:rsidRPr="00FD750A">
        <w:rPr>
          <w:rFonts w:ascii="Times New Roman" w:eastAsia="Times New Roman" w:hAnsi="Times New Roman" w:cs="Times New Roman"/>
          <w:sz w:val="28"/>
          <w:szCs w:val="28"/>
        </w:rPr>
        <w:t>точечные</w:t>
      </w:r>
      <w:r w:rsidR="00A0119A" w:rsidRPr="00FD75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485F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, </w:t>
      </w:r>
      <w:r w:rsidR="00764598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 xml:space="preserve">а также сблокированных </w:t>
      </w:r>
      <w:r w:rsidR="0076459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многоквартирных зданий средней этажности, </w:t>
      </w:r>
      <w:r w:rsidR="0011143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состоящих из </w:t>
      </w:r>
      <w:r w:rsidR="00111434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различных типов</w:t>
      </w:r>
      <w:r w:rsidR="00764598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зданий. </w:t>
      </w:r>
    </w:p>
    <w:p w:rsidR="004C7DC1" w:rsidRPr="00FD750A" w:rsidRDefault="00F00943" w:rsidP="0034161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3.19</w:t>
      </w:r>
    </w:p>
    <w:p w:rsidR="000F5696" w:rsidRPr="00FD750A" w:rsidRDefault="00304156" w:rsidP="000F56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инфраструктура: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объектов</w:t>
      </w:r>
      <w:r w:rsidR="00677732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32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включающий</w:t>
      </w:r>
      <w:r w:rsidR="00677732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себя объекты местного значения поселения, городского округа в областях образования, здравоохранения, физической культуры и массового спорта и культуры </w:t>
      </w:r>
    </w:p>
    <w:p w:rsidR="000F5696" w:rsidRPr="00FD750A" w:rsidRDefault="000F5696" w:rsidP="000F56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[9, пункт 1]</w:t>
      </w:r>
    </w:p>
    <w:p w:rsidR="00304156" w:rsidRPr="00FD750A" w:rsidRDefault="00F00943" w:rsidP="00304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3.20</w:t>
      </w:r>
    </w:p>
    <w:p w:rsidR="00304156" w:rsidRPr="00FD750A" w:rsidRDefault="00304156" w:rsidP="0030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shd w:val="clear" w:color="auto" w:fill="F8F9FA"/>
          <w:lang w:eastAsia="ru-RU"/>
        </w:rPr>
        <w:t>территории общего пользования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  <w:t>: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</w:t>
      </w:r>
    </w:p>
    <w:p w:rsidR="00304156" w:rsidRPr="00FD750A" w:rsidRDefault="00304156" w:rsidP="0030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8F9FA"/>
          <w:lang w:eastAsia="ru-RU"/>
        </w:rPr>
        <w:t>[1, статья 1, п. 12]</w:t>
      </w:r>
    </w:p>
    <w:p w:rsidR="00304156" w:rsidRPr="00FD750A" w:rsidRDefault="00F00943" w:rsidP="00304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3.21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уличный фронт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5488A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Фронтальная граница застройки</w:t>
      </w:r>
      <w:r w:rsidR="00F42D50" w:rsidRPr="00FD750A">
        <w:rPr>
          <w:rFonts w:ascii="Times New Roman" w:hAnsi="Times New Roman" w:cs="Times New Roman"/>
          <w:sz w:val="28"/>
          <w:szCs w:val="28"/>
        </w:rPr>
        <w:t xml:space="preserve"> на уровне нижних этажей зданий или ограждений</w:t>
      </w:r>
      <w:r w:rsidR="00A5488A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обращенная к</w:t>
      </w:r>
      <w:r w:rsidR="00F42D50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территориям общего пользования</w:t>
      </w:r>
      <w:r w:rsidR="00384E1C" w:rsidRPr="00FD750A">
        <w:rPr>
          <w:rFonts w:ascii="Times New Roman" w:hAnsi="Times New Roman" w:cs="Times New Roman"/>
          <w:sz w:val="28"/>
          <w:szCs w:val="28"/>
        </w:rPr>
        <w:t xml:space="preserve"> (улицы и дороги, площади</w:t>
      </w:r>
      <w:r w:rsidR="0059156F" w:rsidRPr="00FD750A">
        <w:rPr>
          <w:rFonts w:ascii="Times New Roman" w:hAnsi="Times New Roman" w:cs="Times New Roman"/>
          <w:sz w:val="28"/>
          <w:szCs w:val="28"/>
        </w:rPr>
        <w:t xml:space="preserve"> и пр.</w:t>
      </w:r>
      <w:r w:rsidR="003F1FA0" w:rsidRPr="00FD750A">
        <w:rPr>
          <w:rFonts w:ascii="Times New Roman" w:hAnsi="Times New Roman" w:cs="Times New Roman"/>
          <w:sz w:val="28"/>
          <w:szCs w:val="28"/>
        </w:rPr>
        <w:t>), сформированная</w:t>
      </w:r>
      <w:r w:rsidR="006401D2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6401D2" w:rsidRPr="00FD750A">
        <w:rPr>
          <w:rFonts w:ascii="Times New Roman" w:hAnsi="Times New Roman" w:cs="Times New Roman"/>
          <w:sz w:val="28"/>
          <w:szCs w:val="28"/>
        </w:rPr>
        <w:lastRenderedPageBreak/>
        <w:t>вертикальными элементами</w:t>
      </w:r>
      <w:r w:rsidR="00384E1C" w:rsidRPr="00FD750A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6401D2" w:rsidRPr="00FD750A">
        <w:rPr>
          <w:rFonts w:ascii="Times New Roman" w:hAnsi="Times New Roman" w:cs="Times New Roman"/>
          <w:sz w:val="28"/>
          <w:szCs w:val="28"/>
        </w:rPr>
        <w:t xml:space="preserve">, расположенными </w:t>
      </w:r>
      <w:r w:rsidR="00384E1C" w:rsidRPr="00FD750A">
        <w:rPr>
          <w:rFonts w:ascii="Times New Roman" w:hAnsi="Times New Roman" w:cs="Times New Roman"/>
          <w:sz w:val="28"/>
          <w:szCs w:val="28"/>
        </w:rPr>
        <w:t>на границе красных линий или</w:t>
      </w:r>
      <w:r w:rsidR="0056751B" w:rsidRPr="00FD750A">
        <w:rPr>
          <w:rFonts w:ascii="Times New Roman" w:hAnsi="Times New Roman" w:cs="Times New Roman"/>
          <w:sz w:val="28"/>
          <w:szCs w:val="28"/>
        </w:rPr>
        <w:t xml:space="preserve"> в отступе от красных линий</w:t>
      </w:r>
      <w:r w:rsidR="003144FB" w:rsidRPr="00FD750A">
        <w:rPr>
          <w:rFonts w:ascii="Times New Roman" w:hAnsi="Times New Roman" w:cs="Times New Roman"/>
          <w:sz w:val="28"/>
          <w:szCs w:val="28"/>
        </w:rPr>
        <w:t>.</w:t>
      </w:r>
    </w:p>
    <w:p w:rsidR="00304156" w:rsidRPr="00FD750A" w:rsidRDefault="00F00943" w:rsidP="003041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3.22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  <w:r w:rsidR="00304156" w:rsidRPr="00FD750A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</w:rPr>
        <w:t>фронт застройки</w:t>
      </w:r>
      <w:r w:rsidR="00CF731E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: Граница открытого общественного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пространства, сформированная фасадами </w:t>
      </w:r>
      <w:r w:rsidR="00304156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зд</w:t>
      </w:r>
      <w:r w:rsidR="00CF731E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аний и сооружений, вдоль красных</w:t>
      </w:r>
      <w:r w:rsidR="00304156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линии улиц, визуально воспринимаемая на уровне </w:t>
      </w:r>
      <w:r w:rsidR="009C7717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нижних </w:t>
      </w:r>
      <w:r w:rsidR="00304156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этажей</w:t>
      </w:r>
      <w:r w:rsidR="00384E1C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зданий</w:t>
      </w:r>
      <w:r w:rsidR="00304156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. </w:t>
      </w:r>
      <w:r w:rsidR="003041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</w:p>
    <w:p w:rsidR="00B77086" w:rsidRPr="00FD750A" w:rsidRDefault="00F00943" w:rsidP="00B77086">
      <w:pPr>
        <w:pStyle w:val="a7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</w:rPr>
      </w:pPr>
      <w:r w:rsidRPr="00FD750A">
        <w:rPr>
          <w:rFonts w:eastAsia="Arial Unicode MS"/>
          <w:sz w:val="28"/>
          <w:szCs w:val="28"/>
          <w:bdr w:val="nil"/>
        </w:rPr>
        <w:t>3.23</w:t>
      </w:r>
      <w:r w:rsidR="00B77086" w:rsidRPr="00FD750A">
        <w:rPr>
          <w:rFonts w:eastAsia="Arial Unicode MS"/>
          <w:b/>
          <w:sz w:val="28"/>
          <w:szCs w:val="28"/>
          <w:bdr w:val="nil"/>
        </w:rPr>
        <w:t xml:space="preserve"> центральная модель:</w:t>
      </w:r>
      <w:r w:rsidR="00B77086" w:rsidRPr="00FD750A">
        <w:rPr>
          <w:sz w:val="28"/>
          <w:szCs w:val="28"/>
          <w:bdr w:val="none" w:sz="0" w:space="0" w:color="auto" w:frame="1"/>
        </w:rPr>
        <w:t xml:space="preserve"> Функционально-пространственная организация </w:t>
      </w:r>
      <w:r w:rsidR="003F1FA0" w:rsidRPr="00FD750A">
        <w:rPr>
          <w:sz w:val="28"/>
          <w:szCs w:val="28"/>
          <w:bdr w:val="none" w:sz="0" w:space="0" w:color="auto" w:frame="1"/>
          <w:shd w:val="clear" w:color="auto" w:fill="FFFFFF"/>
        </w:rPr>
        <w:t>квартала</w:t>
      </w:r>
      <w:r w:rsidR="00B77086" w:rsidRPr="00FD750A">
        <w:rPr>
          <w:sz w:val="28"/>
          <w:szCs w:val="28"/>
          <w:bdr w:val="none" w:sz="0" w:space="0" w:color="auto" w:frame="1"/>
          <w:shd w:val="clear" w:color="auto" w:fill="FFFFFF"/>
        </w:rPr>
        <w:t xml:space="preserve"> в зоне пешеходной доступности, </w:t>
      </w:r>
      <w:r w:rsidR="00B77086" w:rsidRPr="00FD750A">
        <w:rPr>
          <w:sz w:val="28"/>
          <w:szCs w:val="28"/>
          <w:bdr w:val="none" w:sz="0" w:space="0" w:color="auto" w:frame="1"/>
        </w:rPr>
        <w:t xml:space="preserve">для которой характерна </w:t>
      </w:r>
      <w:r w:rsidR="00B77086" w:rsidRPr="00FD750A">
        <w:rPr>
          <w:sz w:val="28"/>
          <w:szCs w:val="28"/>
        </w:rPr>
        <w:t>повышенная относительной остальной жилой застройки</w:t>
      </w:r>
      <w:r w:rsidR="00B77086" w:rsidRPr="00FD750A">
        <w:rPr>
          <w:sz w:val="28"/>
          <w:szCs w:val="28"/>
          <w:bdr w:val="none" w:sz="0" w:space="0" w:color="auto" w:frame="1"/>
          <w:shd w:val="clear" w:color="auto" w:fill="F8F9FA"/>
        </w:rPr>
        <w:t xml:space="preserve"> </w:t>
      </w:r>
      <w:r w:rsidR="00B77086" w:rsidRPr="00FD750A">
        <w:rPr>
          <w:sz w:val="28"/>
          <w:szCs w:val="28"/>
          <w:lang w:val="x-none"/>
        </w:rPr>
        <w:t>плотность населения и плотность застройки</w:t>
      </w:r>
      <w:r w:rsidR="00B77086" w:rsidRPr="00FD750A">
        <w:rPr>
          <w:sz w:val="28"/>
          <w:szCs w:val="28"/>
        </w:rPr>
        <w:t xml:space="preserve">, </w:t>
      </w:r>
      <w:r w:rsidR="00B77086" w:rsidRPr="00FD750A">
        <w:rPr>
          <w:sz w:val="28"/>
          <w:szCs w:val="28"/>
          <w:bdr w:val="none" w:sz="0" w:space="0" w:color="auto" w:frame="1"/>
          <w:shd w:val="clear" w:color="auto" w:fill="F8F9FA"/>
        </w:rPr>
        <w:t>интенсивность и многофункциональность процессов социальной активности населения, пространственная концентрация и взаимоувязанное размещение жилых зданий и объектов социальной и общ</w:t>
      </w:r>
      <w:r w:rsidR="00214628" w:rsidRPr="00FD750A">
        <w:rPr>
          <w:sz w:val="28"/>
          <w:szCs w:val="28"/>
          <w:bdr w:val="none" w:sz="0" w:space="0" w:color="auto" w:frame="1"/>
          <w:shd w:val="clear" w:color="auto" w:fill="F8F9FA"/>
        </w:rPr>
        <w:t>ественно-деловой инфраструктуры;</w:t>
      </w:r>
      <w:r w:rsidR="00B77086" w:rsidRPr="00FD750A">
        <w:rPr>
          <w:sz w:val="28"/>
          <w:szCs w:val="28"/>
          <w:bdr w:val="none" w:sz="0" w:space="0" w:color="auto" w:frame="1"/>
          <w:shd w:val="clear" w:color="auto" w:fill="F8F9FA"/>
        </w:rPr>
        <w:t xml:space="preserve"> </w:t>
      </w:r>
      <w:r w:rsidR="00214628" w:rsidRPr="00FD750A">
        <w:rPr>
          <w:sz w:val="28"/>
          <w:szCs w:val="28"/>
          <w:bdr w:val="none" w:sz="0" w:space="0" w:color="auto" w:frame="1"/>
          <w:shd w:val="clear" w:color="auto" w:fill="F8F9FA"/>
        </w:rPr>
        <w:t>может характеризоваться наличие</w:t>
      </w:r>
      <w:r w:rsidR="00342A00" w:rsidRPr="00FD750A">
        <w:rPr>
          <w:sz w:val="28"/>
          <w:szCs w:val="28"/>
          <w:bdr w:val="none" w:sz="0" w:space="0" w:color="auto" w:frame="1"/>
          <w:shd w:val="clear" w:color="auto" w:fill="F8F9FA"/>
        </w:rPr>
        <w:t>м</w:t>
      </w:r>
      <w:r w:rsidR="00B77086" w:rsidRPr="00FD750A">
        <w:rPr>
          <w:sz w:val="28"/>
          <w:szCs w:val="28"/>
          <w:bdr w:val="none" w:sz="0" w:space="0" w:color="auto" w:frame="1"/>
          <w:shd w:val="clear" w:color="auto" w:fill="F8F9FA"/>
        </w:rPr>
        <w:t xml:space="preserve"> многоэтажной застройки.</w:t>
      </w:r>
    </w:p>
    <w:p w:rsidR="00304156" w:rsidRPr="00FD750A" w:rsidRDefault="00304156" w:rsidP="003041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3.2</w:t>
      </w:r>
      <w:r w:rsidR="00F0094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6E6537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В своде правил применены следующие сокращения:</w:t>
      </w:r>
    </w:p>
    <w:p w:rsidR="00304156" w:rsidRPr="00FD750A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– дошкольная образовательная организация; </w:t>
      </w:r>
    </w:p>
    <w:p w:rsidR="006007BA" w:rsidRPr="00FD750A" w:rsidRDefault="00E71E6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ДПТ – документация</w:t>
      </w:r>
      <w:r w:rsidR="006007BA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A00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</w:t>
      </w:r>
      <w:r w:rsidR="006007BA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территории;</w:t>
      </w:r>
    </w:p>
    <w:p w:rsidR="0085306D" w:rsidRPr="00FD750A" w:rsidRDefault="0085306D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 – ключевые показатели эффективности принимаемых решений;</w:t>
      </w:r>
    </w:p>
    <w:p w:rsidR="00304156" w:rsidRPr="00FD750A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 – маломобильные группы населения;</w:t>
      </w:r>
    </w:p>
    <w:p w:rsidR="002E3D62" w:rsidRPr="00FD750A" w:rsidRDefault="002E3D6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hAnsi="Times New Roman" w:cs="Times New Roman"/>
          <w:sz w:val="28"/>
          <w:szCs w:val="28"/>
        </w:rPr>
        <w:t>НГПТ</w:t>
      </w:r>
      <w:r w:rsidR="00124A81" w:rsidRPr="00FD750A">
        <w:rPr>
          <w:rFonts w:ascii="Times New Roman" w:hAnsi="Times New Roman" w:cs="Times New Roman"/>
          <w:sz w:val="28"/>
          <w:szCs w:val="28"/>
        </w:rPr>
        <w:t xml:space="preserve"> – </w:t>
      </w:r>
      <w:r w:rsidR="00124A81"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наземный городской пассажирский транспорт</w:t>
      </w:r>
      <w:r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(автобус, трамвай, троллейбус)</w:t>
      </w:r>
      <w:r w:rsidR="00D83221"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304156" w:rsidRPr="00FD750A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– общеобразовательная организация;</w:t>
      </w:r>
    </w:p>
    <w:p w:rsidR="00280A2C" w:rsidRPr="00FD750A" w:rsidRDefault="00280A2C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ПЗЗ – правила </w:t>
      </w:r>
      <w:r w:rsidR="0047272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застройки;</w:t>
      </w:r>
    </w:p>
    <w:p w:rsidR="00A14013" w:rsidRPr="00FD750A" w:rsidRDefault="0061052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ППТ – проект планировки территории</w:t>
      </w:r>
      <w:r w:rsidR="00A1401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CC6" w:rsidRPr="00FD750A" w:rsidRDefault="003870C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РНГП</w:t>
      </w:r>
      <w:r w:rsidR="00BA71E7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="00280A2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НГП</w:t>
      </w:r>
      <w:r w:rsidR="00214628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(местные)</w:t>
      </w:r>
      <w:r w:rsidR="0047272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</w:t>
      </w:r>
      <w:r w:rsidR="00394CC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проектирования</w:t>
      </w:r>
      <w:r w:rsidR="00280A2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156" w:rsidRPr="00FD750A" w:rsidRDefault="00304156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УДС – улично-дорожная сеть.</w:t>
      </w:r>
    </w:p>
    <w:p w:rsidR="003870C2" w:rsidRPr="00FD750A" w:rsidRDefault="003870C2" w:rsidP="00304156">
      <w:pPr>
        <w:widowControl w:val="0"/>
        <w:tabs>
          <w:tab w:val="left" w:pos="54"/>
          <w:tab w:val="left" w:pos="70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42" w:rsidRPr="00FD750A" w:rsidRDefault="00214628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           </w:t>
      </w:r>
      <w:r w:rsidR="00F8328D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4. Общие требования</w:t>
      </w:r>
      <w:r w:rsidR="001D2942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комплексного развития территории жилой </w:t>
      </w:r>
      <w:r w:rsidR="00870DF0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и многофункциональной </w:t>
      </w: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застройки на основе построения </w:t>
      </w:r>
      <w:r w:rsidR="001D2942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моделей</w:t>
      </w:r>
      <w:r w:rsidR="001D2942"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городской среды</w:t>
      </w:r>
    </w:p>
    <w:p w:rsidR="003E44B8" w:rsidRPr="00FD750A" w:rsidRDefault="00F8328D" w:rsidP="003E44B8">
      <w:pPr>
        <w:pStyle w:val="a9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libri"/>
          <w:b/>
          <w:sz w:val="28"/>
          <w:szCs w:val="28"/>
          <w:lang w:val="ru-RU"/>
        </w:rPr>
      </w:pPr>
      <w:r w:rsidRPr="00FD750A">
        <w:rPr>
          <w:rFonts w:eastAsia="Calibri"/>
          <w:b/>
          <w:sz w:val="28"/>
          <w:szCs w:val="28"/>
          <w:lang w:val="ru-RU"/>
        </w:rPr>
        <w:t xml:space="preserve"> Градостроительные требования</w:t>
      </w:r>
      <w:r w:rsidR="001D2942" w:rsidRPr="00FD750A">
        <w:rPr>
          <w:rFonts w:eastAsia="Calibri"/>
          <w:b/>
          <w:sz w:val="28"/>
          <w:szCs w:val="28"/>
          <w:lang w:val="ru-RU"/>
        </w:rPr>
        <w:t xml:space="preserve"> </w:t>
      </w:r>
    </w:p>
    <w:p w:rsidR="00B71B5E" w:rsidRPr="00FD750A" w:rsidRDefault="001D2942" w:rsidP="003E44B8">
      <w:pPr>
        <w:pStyle w:val="a9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375"/>
        <w:jc w:val="both"/>
        <w:rPr>
          <w:rFonts w:eastAsia="Calibri"/>
          <w:b/>
          <w:sz w:val="28"/>
          <w:szCs w:val="28"/>
          <w:lang w:val="ru-RU"/>
        </w:rPr>
      </w:pPr>
      <w:r w:rsidRPr="00FD750A">
        <w:rPr>
          <w:sz w:val="28"/>
          <w:szCs w:val="28"/>
          <w:lang w:val="ru-RU"/>
        </w:rPr>
        <w:t>4.1</w:t>
      </w:r>
      <w:r w:rsidR="00234132" w:rsidRPr="00FD750A">
        <w:rPr>
          <w:sz w:val="28"/>
          <w:szCs w:val="28"/>
          <w:lang w:val="ru-RU"/>
        </w:rPr>
        <w:t>.1</w:t>
      </w:r>
      <w:r w:rsidRPr="00FD750A">
        <w:rPr>
          <w:sz w:val="28"/>
          <w:szCs w:val="28"/>
          <w:lang w:val="ru-RU"/>
        </w:rPr>
        <w:t xml:space="preserve"> Комплексное развитие </w:t>
      </w:r>
      <w:r w:rsidR="004F0E76" w:rsidRPr="00FD750A">
        <w:rPr>
          <w:sz w:val="28"/>
          <w:szCs w:val="28"/>
          <w:lang w:val="ru-RU"/>
        </w:rPr>
        <w:t xml:space="preserve">территорий жилой </w:t>
      </w:r>
      <w:r w:rsidR="0047272C" w:rsidRPr="00FD750A">
        <w:rPr>
          <w:sz w:val="28"/>
          <w:szCs w:val="28"/>
          <w:lang w:val="ru-RU"/>
        </w:rPr>
        <w:t xml:space="preserve">и многофункциональной </w:t>
      </w:r>
      <w:r w:rsidR="00B71B5E" w:rsidRPr="00FD750A">
        <w:rPr>
          <w:sz w:val="28"/>
          <w:szCs w:val="28"/>
          <w:lang w:val="ru-RU"/>
        </w:rPr>
        <w:t xml:space="preserve">застройки на основе построения </w:t>
      </w:r>
      <w:r w:rsidRPr="00FD750A">
        <w:rPr>
          <w:sz w:val="28"/>
          <w:szCs w:val="28"/>
          <w:lang w:val="ru-RU"/>
        </w:rPr>
        <w:t xml:space="preserve"> моделей городской среды </w:t>
      </w:r>
      <w:r w:rsidR="00B71B5E" w:rsidRPr="00FD750A">
        <w:rPr>
          <w:sz w:val="28"/>
          <w:szCs w:val="28"/>
          <w:lang w:val="ru-RU"/>
        </w:rPr>
        <w:t>выполняется на всех этапах градостроительной документации</w:t>
      </w:r>
      <w:r w:rsidR="003E44B8" w:rsidRPr="00FD750A">
        <w:rPr>
          <w:sz w:val="28"/>
          <w:szCs w:val="28"/>
          <w:lang w:val="ru-RU"/>
        </w:rPr>
        <w:t xml:space="preserve">: </w:t>
      </w:r>
      <w:r w:rsidR="00C70853" w:rsidRPr="00FD750A">
        <w:rPr>
          <w:sz w:val="28"/>
          <w:szCs w:val="28"/>
          <w:lang w:val="ru-RU"/>
        </w:rPr>
        <w:t>на стадиях</w:t>
      </w:r>
      <w:r w:rsidR="003F72B1" w:rsidRPr="00FD750A">
        <w:rPr>
          <w:sz w:val="28"/>
          <w:szCs w:val="28"/>
          <w:lang w:val="ru-RU"/>
        </w:rPr>
        <w:t xml:space="preserve"> территориального планирования, </w:t>
      </w:r>
      <w:r w:rsidR="00C70853" w:rsidRPr="00FD750A">
        <w:rPr>
          <w:sz w:val="28"/>
          <w:szCs w:val="28"/>
          <w:lang w:val="ru-RU"/>
        </w:rPr>
        <w:t>градостроительного зонирования, проекта планировки</w:t>
      </w:r>
      <w:r w:rsidR="00F21143" w:rsidRPr="00FD750A">
        <w:rPr>
          <w:sz w:val="28"/>
          <w:szCs w:val="28"/>
          <w:lang w:val="ru-RU"/>
        </w:rPr>
        <w:t xml:space="preserve"> территории</w:t>
      </w:r>
      <w:r w:rsidR="00C70853" w:rsidRPr="00FD750A">
        <w:rPr>
          <w:sz w:val="28"/>
          <w:szCs w:val="28"/>
          <w:lang w:val="ru-RU"/>
        </w:rPr>
        <w:t>, проекта межевания</w:t>
      </w:r>
      <w:r w:rsidR="00C134E4" w:rsidRPr="00FD750A">
        <w:rPr>
          <w:sz w:val="28"/>
          <w:szCs w:val="28"/>
          <w:lang w:val="ru-RU"/>
        </w:rPr>
        <w:t xml:space="preserve"> территории</w:t>
      </w:r>
      <w:r w:rsidR="003E44B8" w:rsidRPr="00FD750A">
        <w:rPr>
          <w:rFonts w:eastAsia="Times New Roman"/>
          <w:iCs/>
          <w:sz w:val="28"/>
          <w:szCs w:val="28"/>
          <w:lang w:val="ru-RU" w:eastAsia="ru-RU"/>
        </w:rPr>
        <w:t xml:space="preserve"> </w:t>
      </w:r>
      <w:r w:rsidR="00C134E4" w:rsidRPr="00FD750A">
        <w:rPr>
          <w:sz w:val="28"/>
          <w:szCs w:val="28"/>
          <w:shd w:val="clear" w:color="auto" w:fill="FFFFFF"/>
          <w:lang w:val="ru-RU"/>
        </w:rPr>
        <w:t xml:space="preserve">с </w:t>
      </w:r>
      <w:r w:rsidR="00B71B5E" w:rsidRPr="00FD750A">
        <w:rPr>
          <w:sz w:val="28"/>
          <w:szCs w:val="28"/>
          <w:shd w:val="clear" w:color="auto" w:fill="FFFFFF"/>
          <w:lang w:val="ru-RU"/>
        </w:rPr>
        <w:t xml:space="preserve">дальнейшим развитием </w:t>
      </w:r>
      <w:r w:rsidR="00B71B5E" w:rsidRPr="00FD750A">
        <w:rPr>
          <w:sz w:val="28"/>
          <w:szCs w:val="28"/>
          <w:lang w:val="ru-RU"/>
        </w:rPr>
        <w:t xml:space="preserve">на стадиях архитектурно-строительного проектирования, обеспечивая безопасную эксплуатацию объекта нормирования в соответствии с [2], [3], [4], в исторических поселениях </w:t>
      </w:r>
      <w:r w:rsidR="00B71B5E" w:rsidRPr="00FD750A">
        <w:rPr>
          <w:sz w:val="28"/>
          <w:szCs w:val="28"/>
          <w:shd w:val="clear" w:color="auto" w:fill="FFFFFF"/>
          <w:lang w:val="ru-RU"/>
        </w:rPr>
        <w:t xml:space="preserve">– </w:t>
      </w:r>
      <w:r w:rsidR="00B71B5E" w:rsidRPr="00FD750A">
        <w:rPr>
          <w:sz w:val="28"/>
          <w:szCs w:val="28"/>
          <w:lang w:val="ru-RU"/>
        </w:rPr>
        <w:t xml:space="preserve">с учетом </w:t>
      </w:r>
      <w:r w:rsidR="00B71B5E" w:rsidRPr="00FD750A">
        <w:rPr>
          <w:rFonts w:eastAsia="Calibri"/>
          <w:sz w:val="28"/>
          <w:szCs w:val="28"/>
          <w:lang w:val="ru-RU"/>
        </w:rPr>
        <w:t xml:space="preserve">ГОСТ Р 55935, </w:t>
      </w:r>
      <w:r w:rsidR="00B71B5E" w:rsidRPr="00FD750A">
        <w:rPr>
          <w:spacing w:val="1"/>
          <w:sz w:val="28"/>
          <w:szCs w:val="28"/>
          <w:lang w:val="ru-RU"/>
        </w:rPr>
        <w:t xml:space="preserve">а также с учетом требований настоящего свода правил и других </w:t>
      </w:r>
      <w:r w:rsidR="00B71B5E" w:rsidRPr="00FD750A">
        <w:rPr>
          <w:sz w:val="28"/>
          <w:szCs w:val="28"/>
          <w:lang w:val="ru-RU"/>
        </w:rPr>
        <w:t>действующих нормативных технических документов в сфере строительства.</w:t>
      </w:r>
    </w:p>
    <w:p w:rsidR="0082445D" w:rsidRDefault="00B71B5E" w:rsidP="0082445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4.1.2 </w:t>
      </w:r>
      <w:r w:rsidR="0082445D" w:rsidRPr="002058CD">
        <w:rPr>
          <w:sz w:val="28"/>
          <w:szCs w:val="28"/>
        </w:rPr>
        <w:t>Выбор территории, п</w:t>
      </w:r>
      <w:r w:rsidR="0082445D">
        <w:rPr>
          <w:sz w:val="28"/>
          <w:szCs w:val="28"/>
        </w:rPr>
        <w:t>одлежащей комплексному развитию</w:t>
      </w:r>
      <w:r w:rsidR="0082445D" w:rsidRPr="002058CD">
        <w:rPr>
          <w:sz w:val="28"/>
          <w:szCs w:val="28"/>
        </w:rPr>
        <w:t xml:space="preserve"> и применяемой модели городской среды осуществляется на этапе территориального планирования и градостроительного зонирования с учетом возможностей обеспечения параметров и характеристик построения такой модели.</w:t>
      </w:r>
    </w:p>
    <w:p w:rsidR="00C70853" w:rsidRPr="00FD750A" w:rsidRDefault="003E44B8" w:rsidP="00C70853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D750A">
        <w:rPr>
          <w:sz w:val="28"/>
          <w:szCs w:val="28"/>
          <w:lang w:eastAsia="en-US"/>
        </w:rPr>
        <w:t xml:space="preserve">Размещение, </w:t>
      </w:r>
      <w:r w:rsidR="006B50C4" w:rsidRPr="00FD750A">
        <w:rPr>
          <w:sz w:val="28"/>
          <w:szCs w:val="28"/>
          <w:lang w:eastAsia="en-US"/>
        </w:rPr>
        <w:t xml:space="preserve">основные </w:t>
      </w:r>
      <w:r w:rsidR="005E4E6B" w:rsidRPr="00FD750A">
        <w:rPr>
          <w:sz w:val="28"/>
          <w:szCs w:val="28"/>
          <w:lang w:eastAsia="en-US"/>
        </w:rPr>
        <w:t>параметры планировки и застройки</w:t>
      </w:r>
      <w:r w:rsidRPr="00FD750A">
        <w:rPr>
          <w:sz w:val="28"/>
          <w:szCs w:val="28"/>
          <w:lang w:eastAsia="en-US"/>
        </w:rPr>
        <w:t xml:space="preserve"> моделей </w:t>
      </w:r>
      <w:r w:rsidR="005E4E6B" w:rsidRPr="00FD750A">
        <w:rPr>
          <w:sz w:val="28"/>
          <w:szCs w:val="28"/>
          <w:lang w:eastAsia="en-US"/>
        </w:rPr>
        <w:t xml:space="preserve">городской среды </w:t>
      </w:r>
      <w:r w:rsidRPr="00FD750A">
        <w:rPr>
          <w:sz w:val="28"/>
          <w:szCs w:val="28"/>
          <w:lang w:eastAsia="en-US"/>
        </w:rPr>
        <w:t xml:space="preserve">в структуре </w:t>
      </w:r>
      <w:r w:rsidRPr="00FD750A">
        <w:rPr>
          <w:rFonts w:eastAsia="Arial Unicode MS"/>
          <w:sz w:val="28"/>
          <w:szCs w:val="28"/>
          <w:bdr w:val="nil"/>
        </w:rPr>
        <w:t>городских и сельских населенных пунктов</w:t>
      </w:r>
      <w:r w:rsidR="00C70853" w:rsidRPr="00FD750A">
        <w:rPr>
          <w:rFonts w:eastAsia="Arial Unicode MS"/>
          <w:sz w:val="28"/>
          <w:szCs w:val="28"/>
          <w:bdr w:val="nil"/>
        </w:rPr>
        <w:t>, определенные в</w:t>
      </w:r>
      <w:r w:rsidRPr="00FD750A">
        <w:rPr>
          <w:rFonts w:eastAsia="Arial Unicode MS"/>
          <w:sz w:val="28"/>
          <w:szCs w:val="28"/>
          <w:bdr w:val="nil"/>
        </w:rPr>
        <w:t xml:space="preserve"> </w:t>
      </w:r>
      <w:r w:rsidR="00CB6C23" w:rsidRPr="00FD750A">
        <w:rPr>
          <w:rFonts w:eastAsia="Arial Unicode MS"/>
          <w:sz w:val="28"/>
          <w:szCs w:val="28"/>
          <w:bdr w:val="nil"/>
        </w:rPr>
        <w:t xml:space="preserve">в  </w:t>
      </w:r>
      <w:r w:rsidR="0082445D">
        <w:rPr>
          <w:sz w:val="28"/>
          <w:szCs w:val="28"/>
          <w:shd w:val="clear" w:color="auto" w:fill="FFFFFF"/>
        </w:rPr>
        <w:t xml:space="preserve">генеральных планах поселений и </w:t>
      </w:r>
      <w:r w:rsidR="00A9117D" w:rsidRPr="00FD750A">
        <w:rPr>
          <w:sz w:val="28"/>
          <w:szCs w:val="28"/>
          <w:shd w:val="clear" w:color="auto" w:fill="FFFFFF"/>
        </w:rPr>
        <w:t xml:space="preserve">городских </w:t>
      </w:r>
      <w:r w:rsidR="00C70853" w:rsidRPr="00FD750A">
        <w:rPr>
          <w:sz w:val="28"/>
          <w:szCs w:val="28"/>
          <w:shd w:val="clear" w:color="auto" w:fill="FFFFFF"/>
        </w:rPr>
        <w:t xml:space="preserve">округов </w:t>
      </w:r>
      <w:r w:rsidR="00994AC2" w:rsidRPr="00FD750A">
        <w:rPr>
          <w:sz w:val="28"/>
          <w:szCs w:val="28"/>
          <w:shd w:val="clear" w:color="auto" w:fill="FFFFFF"/>
        </w:rPr>
        <w:t>конкретизируются</w:t>
      </w:r>
      <w:r w:rsidR="00C70853" w:rsidRPr="00FD750A">
        <w:rPr>
          <w:sz w:val="28"/>
          <w:szCs w:val="28"/>
          <w:shd w:val="clear" w:color="auto" w:fill="FFFFFF"/>
        </w:rPr>
        <w:t xml:space="preserve"> на ст</w:t>
      </w:r>
      <w:r w:rsidR="00994AC2" w:rsidRPr="00FD750A">
        <w:rPr>
          <w:sz w:val="28"/>
          <w:szCs w:val="28"/>
          <w:shd w:val="clear" w:color="auto" w:fill="FFFFFF"/>
        </w:rPr>
        <w:t>адии ДПТ</w:t>
      </w:r>
      <w:r w:rsidR="00C70853" w:rsidRPr="00FD750A">
        <w:rPr>
          <w:sz w:val="28"/>
          <w:szCs w:val="28"/>
          <w:shd w:val="clear" w:color="auto" w:fill="FFFFFF"/>
        </w:rPr>
        <w:t xml:space="preserve"> в отношении выделяемых проектом планировки территории одного или нескольких смежных элементов планировочной структуры – жилых кварталов</w:t>
      </w:r>
      <w:r w:rsidR="00A14013" w:rsidRPr="00FD750A">
        <w:rPr>
          <w:sz w:val="28"/>
          <w:szCs w:val="28"/>
          <w:shd w:val="clear" w:color="auto" w:fill="FFFFFF"/>
        </w:rPr>
        <w:t xml:space="preserve"> [1, статья 41.1, часть 1] и ПЗЗ</w:t>
      </w:r>
      <w:r w:rsidR="00C70853" w:rsidRPr="00FD750A">
        <w:rPr>
          <w:sz w:val="28"/>
          <w:szCs w:val="28"/>
          <w:shd w:val="clear" w:color="auto" w:fill="FFFFFF"/>
        </w:rPr>
        <w:t xml:space="preserve"> [1, статья 43</w:t>
      </w:r>
      <w:r w:rsidR="00A14013" w:rsidRPr="00FD750A">
        <w:rPr>
          <w:sz w:val="28"/>
          <w:szCs w:val="28"/>
          <w:shd w:val="clear" w:color="auto" w:fill="FFFFFF"/>
        </w:rPr>
        <w:t>, часть 6].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          4.1.3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 В состав характеристик и параметров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моделей городской среды входят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: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планируемые объемы и площади территорий для развития жилищного строительства (зоны пешеходной доступности и квартала);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- параметры УДС;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уличного фронта;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жилой и многофункциональной застройки;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 социальной и общественно-деловой  инфраструктуры;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параметры озелененных территорий;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 параметры размещения стоянок автомобилей;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-параметры размещения зданий образовательных организаций (общеобразовательных и дошкольных образовательных организаций);</w:t>
      </w:r>
    </w:p>
    <w:p w:rsidR="00CB6C23" w:rsidRPr="00FD750A" w:rsidRDefault="00CB6C23" w:rsidP="00CB6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  <w:t xml:space="preserve"> и другие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параметры по приложению А. </w:t>
      </w:r>
    </w:p>
    <w:p w:rsidR="002171A2" w:rsidRPr="00FD750A" w:rsidRDefault="00994AC2" w:rsidP="002171A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4.1.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</w:t>
      </w:r>
      <w:r w:rsidR="0023413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При разработке </w:t>
      </w:r>
      <w:r w:rsidR="006007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ДПТ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жилой </w:t>
      </w:r>
      <w:r w:rsidR="00AD455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многофункциональной 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застройки на основе построения моделей городской среды следует обеспечивать интеграцию и взаимоувязку УДС, системы инженерного обеспечения, социальной и общественно-деловой инфраструктуры проектируемой территории с территорией населенного пункта  в целом.</w:t>
      </w:r>
    </w:p>
    <w:p w:rsidR="00491722" w:rsidRPr="00FD750A" w:rsidRDefault="002171A2" w:rsidP="002171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</w:t>
      </w:r>
      <w:r w:rsidR="0023413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5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491722" w:rsidRPr="00FD750A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491722" w:rsidRPr="00FD750A">
        <w:rPr>
          <w:rFonts w:ascii="Times New Roman" w:eastAsia="Arial Unicode MS" w:hAnsi="Times New Roman"/>
          <w:sz w:val="28"/>
          <w:szCs w:val="28"/>
          <w:bdr w:val="nil"/>
        </w:rPr>
        <w:t>комплексного и устойч</w:t>
      </w:r>
      <w:r w:rsidR="006007BA" w:rsidRPr="00FD750A">
        <w:rPr>
          <w:rFonts w:ascii="Times New Roman" w:eastAsia="Arial Unicode MS" w:hAnsi="Times New Roman"/>
          <w:sz w:val="28"/>
          <w:szCs w:val="28"/>
          <w:bdr w:val="nil"/>
        </w:rPr>
        <w:t>ивого развития территории [1]</w:t>
      </w:r>
      <w:r w:rsidR="00045358" w:rsidRPr="00FD750A">
        <w:rPr>
          <w:rFonts w:ascii="Times New Roman" w:eastAsia="Arial Unicode MS" w:hAnsi="Times New Roman"/>
          <w:sz w:val="28"/>
          <w:szCs w:val="28"/>
          <w:bdr w:val="nil"/>
        </w:rPr>
        <w:t xml:space="preserve"> </w:t>
      </w:r>
      <w:r w:rsidR="00491722" w:rsidRPr="00FD750A">
        <w:rPr>
          <w:rFonts w:ascii="Times New Roman" w:eastAsia="Arial Unicode MS" w:hAnsi="Times New Roman"/>
          <w:sz w:val="28"/>
          <w:szCs w:val="28"/>
          <w:bdr w:val="nil"/>
        </w:rPr>
        <w:t>п</w:t>
      </w:r>
      <w:r w:rsidR="00DB2359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ри разработке </w:t>
      </w:r>
      <w:r w:rsidR="006007BA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91722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r w:rsidR="0049172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491722" w:rsidRPr="00FD750A">
        <w:rPr>
          <w:rFonts w:ascii="Times New Roman" w:eastAsia="Arial Unicode MS" w:hAnsi="Times New Roman"/>
          <w:sz w:val="28"/>
          <w:szCs w:val="28"/>
          <w:bdr w:val="nil"/>
        </w:rPr>
        <w:t>жилой и многофункцион</w:t>
      </w:r>
      <w:r w:rsidR="00214628" w:rsidRPr="00FD750A">
        <w:rPr>
          <w:rFonts w:ascii="Times New Roman" w:eastAsia="Arial Unicode MS" w:hAnsi="Times New Roman"/>
          <w:sz w:val="28"/>
          <w:szCs w:val="28"/>
          <w:bdr w:val="nil"/>
        </w:rPr>
        <w:t xml:space="preserve">альной застройки рекомендуется при построении </w:t>
      </w:r>
      <w:r w:rsidR="00491722" w:rsidRPr="00FD750A">
        <w:rPr>
          <w:rFonts w:ascii="Times New Roman" w:eastAsia="Arial Unicode MS" w:hAnsi="Times New Roman"/>
          <w:sz w:val="28"/>
          <w:szCs w:val="28"/>
          <w:bdr w:val="nil"/>
        </w:rPr>
        <w:t>мод</w:t>
      </w:r>
      <w:r w:rsidR="00A14013" w:rsidRPr="00FD750A">
        <w:rPr>
          <w:rFonts w:ascii="Times New Roman" w:eastAsia="Arial Unicode MS" w:hAnsi="Times New Roman"/>
          <w:sz w:val="28"/>
          <w:szCs w:val="28"/>
          <w:bdr w:val="nil"/>
        </w:rPr>
        <w:t xml:space="preserve">елей городской среды учитывать </w:t>
      </w:r>
      <w:r w:rsidR="009F1308">
        <w:rPr>
          <w:rFonts w:ascii="Times New Roman" w:eastAsia="Arial Unicode MS" w:hAnsi="Times New Roman"/>
          <w:sz w:val="28"/>
          <w:szCs w:val="28"/>
          <w:bdr w:val="nil"/>
        </w:rPr>
        <w:t xml:space="preserve">решения </w:t>
      </w:r>
      <w:r w:rsidR="009F1308" w:rsidRPr="009F1308">
        <w:rPr>
          <w:rFonts w:ascii="Times New Roman" w:eastAsia="Arial Unicode MS" w:hAnsi="Times New Roman"/>
          <w:sz w:val="28"/>
          <w:szCs w:val="28"/>
          <w:bdr w:val="nil"/>
        </w:rPr>
        <w:t xml:space="preserve">документов территориального планирования, правил землепользования и застройки [1, </w:t>
      </w:r>
      <w:r w:rsidR="009F1308">
        <w:rPr>
          <w:rFonts w:ascii="Times New Roman" w:eastAsia="Arial Unicode MS" w:hAnsi="Times New Roman"/>
          <w:sz w:val="28"/>
          <w:szCs w:val="28"/>
          <w:bdr w:val="nil"/>
        </w:rPr>
        <w:t>статья 45</w:t>
      </w:r>
      <w:r w:rsidR="00A14013" w:rsidRPr="00FD750A">
        <w:rPr>
          <w:rFonts w:ascii="Times New Roman" w:eastAsia="Arial Unicode MS" w:hAnsi="Times New Roman"/>
          <w:sz w:val="28"/>
          <w:szCs w:val="28"/>
          <w:bdr w:val="nil"/>
        </w:rPr>
        <w:t>]</w:t>
      </w:r>
      <w:r w:rsidR="00491722" w:rsidRPr="00FD750A">
        <w:rPr>
          <w:rFonts w:ascii="Times New Roman" w:eastAsia="Arial Unicode MS" w:hAnsi="Times New Roman"/>
          <w:sz w:val="28"/>
          <w:szCs w:val="28"/>
          <w:bdr w:val="nil"/>
        </w:rPr>
        <w:t>:</w:t>
      </w:r>
    </w:p>
    <w:p w:rsidR="002171A2" w:rsidRPr="00FD750A" w:rsidRDefault="00521CAA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назначение</w:t>
      </w:r>
      <w:r w:rsidR="00AD455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территории</w:t>
      </w:r>
      <w:r w:rsidR="006007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путем выполнения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49172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функционального зонирования, исходя из совокупности социальных, экологических, экономических и иных факторов; </w:t>
      </w:r>
    </w:p>
    <w:p w:rsidR="002171A2" w:rsidRPr="00FD750A" w:rsidRDefault="00521CAA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размещение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объектов капитального строительства федерального, р</w:t>
      </w:r>
      <w:r w:rsidR="0004535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егионального, местного значения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234132" w:rsidRPr="00FD750A" w:rsidRDefault="00521CAA" w:rsidP="009877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развитие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инженерной, транспортной социальной </w:t>
      </w:r>
      <w:r w:rsidR="0059199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общественно-деловой </w:t>
      </w:r>
      <w:r w:rsidR="002171A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инфраструктуры. </w:t>
      </w:r>
    </w:p>
    <w:p w:rsidR="001D2942" w:rsidRPr="00BA456D" w:rsidRDefault="00D3103D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val="ru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</w:t>
      </w:r>
      <w:r w:rsidR="0023413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6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Комплексное развитие территории жилой </w:t>
      </w:r>
      <w:r w:rsidR="00AD455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многофункциональной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застройки на основе построения моделей </w:t>
      </w:r>
      <w:r w:rsidR="00FE48AC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городской среды </w:t>
      </w:r>
      <w:r w:rsidR="0014737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рекомендуется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выполнять с учетом их размещения в различных градостроительных </w:t>
      </w:r>
      <w:r w:rsidR="006007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условиях,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используя методы цифрового моделирования и информаци</w:t>
      </w:r>
      <w:r w:rsidR="006007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онных технологий,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6007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положения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стратегий демографического, социального и э</w:t>
      </w:r>
      <w:r w:rsidR="004F00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кономического развития городских и сельских населенных пунктов</w:t>
      </w:r>
      <w:r w:rsidR="00FA7B11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 учетом требований </w:t>
      </w:r>
      <w:r w:rsidR="00FA7B11" w:rsidRPr="00FD750A">
        <w:rPr>
          <w:rFonts w:ascii="Times New Roman" w:hAnsi="Times New Roman"/>
          <w:sz w:val="24"/>
          <w:szCs w:val="24"/>
        </w:rPr>
        <w:t xml:space="preserve">СП </w:t>
      </w:r>
      <w:r w:rsidR="00FA7B11" w:rsidRPr="00BA456D">
        <w:rPr>
          <w:rFonts w:ascii="Times New Roman" w:hAnsi="Times New Roman"/>
          <w:sz w:val="28"/>
          <w:szCs w:val="28"/>
        </w:rPr>
        <w:t>333.1325800.2017 и СП 404.1325800.2018</w:t>
      </w:r>
    </w:p>
    <w:p w:rsidR="001D2942" w:rsidRPr="00FD750A" w:rsidRDefault="00D3103D" w:rsidP="00FC4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4.</w:t>
      </w:r>
      <w:r w:rsidR="0098770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7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При комплексном развитии территории жилой </w:t>
      </w:r>
      <w:r w:rsidR="00B66A9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многофункциональной </w:t>
      </w:r>
      <w:r w:rsidR="0014737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застройки рекомендуется</w:t>
      </w:r>
      <w:r w:rsidR="00FC47F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787DA7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обеспечив</w:t>
      </w:r>
      <w:r w:rsidR="00C10CC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а</w:t>
      </w:r>
      <w:r w:rsidR="00787DA7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ть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:</w:t>
      </w:r>
    </w:p>
    <w:p w:rsidR="001D2942" w:rsidRPr="00FD750A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интенсивное использование территории при </w:t>
      </w:r>
      <w:r w:rsidR="00C10CC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освоении незастр</w:t>
      </w:r>
      <w:r w:rsidR="00AD455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оенных и развитии существующих </w:t>
      </w:r>
      <w:r w:rsidR="00C10CC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городских</w:t>
      </w:r>
      <w:r w:rsidR="00B66A9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территорий</w:t>
      </w:r>
      <w:r w:rsidR="00641817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 повышение плотности застройки</w:t>
      </w:r>
      <w:r w:rsidRPr="00FD75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942" w:rsidRPr="00FD750A" w:rsidRDefault="001D2942" w:rsidP="00B66A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>- возможность многофункционального использования территории, формирование жилой застройки с включением многофункциональных зданий;</w:t>
      </w:r>
    </w:p>
    <w:p w:rsidR="001D2942" w:rsidRPr="00FD750A" w:rsidRDefault="001D2942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C47F5" w:rsidRPr="00FD750A">
        <w:rPr>
          <w:rFonts w:ascii="Times New Roman" w:hAnsi="Times New Roman" w:cs="Times New Roman"/>
          <w:bCs/>
          <w:sz w:val="28"/>
          <w:szCs w:val="28"/>
        </w:rPr>
        <w:t xml:space="preserve">высокую транспортную доступность и </w:t>
      </w:r>
      <w:r w:rsidRPr="00FD750A">
        <w:rPr>
          <w:rFonts w:ascii="Times New Roman" w:hAnsi="Times New Roman" w:cs="Times New Roman"/>
          <w:bCs/>
          <w:sz w:val="28"/>
          <w:szCs w:val="28"/>
        </w:rPr>
        <w:t>доступность общественного транспорта, приоритет пешеходной доступности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при п</w:t>
      </w:r>
      <w:r w:rsidR="00C10CCB"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ользовании объектами социальной и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общественно-деловой</w:t>
      </w:r>
      <w:r w:rsidRPr="00FD750A">
        <w:rPr>
          <w:rFonts w:ascii="Times New Roman" w:hAnsi="Times New Roman" w:cs="Times New Roman"/>
          <w:bCs/>
          <w:sz w:val="28"/>
          <w:szCs w:val="28"/>
        </w:rPr>
        <w:t xml:space="preserve"> инфраструктуры;</w:t>
      </w:r>
    </w:p>
    <w:p w:rsidR="00FC47F5" w:rsidRPr="00FD750A" w:rsidRDefault="00FC47F5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5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021E" w:rsidRPr="00FD750A">
        <w:rPr>
          <w:rFonts w:ascii="Times New Roman" w:hAnsi="Times New Roman" w:cs="Times New Roman"/>
          <w:sz w:val="28"/>
          <w:szCs w:val="28"/>
        </w:rPr>
        <w:t>доступность и разнообразие объектов торговли и услуг, отдыха, досуга, образования, здрав</w:t>
      </w:r>
      <w:r w:rsidR="00C10CCB" w:rsidRPr="00FD750A">
        <w:rPr>
          <w:rFonts w:ascii="Times New Roman" w:hAnsi="Times New Roman" w:cs="Times New Roman"/>
          <w:sz w:val="28"/>
          <w:szCs w:val="28"/>
        </w:rPr>
        <w:t>оохранения, и других объектов регионального и местного значения</w:t>
      </w:r>
      <w:r w:rsidR="00DB021E" w:rsidRPr="00FD750A">
        <w:rPr>
          <w:rFonts w:ascii="Times New Roman" w:hAnsi="Times New Roman" w:cs="Times New Roman"/>
          <w:sz w:val="28"/>
          <w:szCs w:val="28"/>
        </w:rPr>
        <w:t>;</w:t>
      </w:r>
    </w:p>
    <w:p w:rsidR="001D2942" w:rsidRPr="00FD750A" w:rsidRDefault="001D2942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максимальное планировочное и визуальное объединение </w:t>
      </w:r>
      <w:r w:rsidRPr="00FD750A">
        <w:rPr>
          <w:rFonts w:ascii="Times New Roman" w:hAnsi="Times New Roman" w:cs="Times New Roman"/>
          <w:sz w:val="28"/>
          <w:szCs w:val="28"/>
        </w:rPr>
        <w:t xml:space="preserve">общественных пространств и озелененных территорий с жилой </w:t>
      </w:r>
      <w:r w:rsidR="00AD455D" w:rsidRPr="00FD750A">
        <w:rPr>
          <w:rFonts w:ascii="Times New Roman" w:hAnsi="Times New Roman" w:cs="Times New Roman"/>
          <w:sz w:val="28"/>
          <w:szCs w:val="28"/>
        </w:rPr>
        <w:t xml:space="preserve">и многофункциональной </w:t>
      </w:r>
      <w:r w:rsidRPr="00FD750A">
        <w:rPr>
          <w:rFonts w:ascii="Times New Roman" w:hAnsi="Times New Roman" w:cs="Times New Roman"/>
          <w:sz w:val="28"/>
          <w:szCs w:val="28"/>
        </w:rPr>
        <w:t>застройкой</w:t>
      </w:r>
      <w:r w:rsidR="0085736B" w:rsidRPr="00FD750A">
        <w:rPr>
          <w:rFonts w:ascii="Times New Roman" w:hAnsi="Times New Roman" w:cs="Times New Roman"/>
          <w:sz w:val="28"/>
          <w:szCs w:val="28"/>
        </w:rPr>
        <w:t>, гибкость и адаптивность пространства</w:t>
      </w:r>
      <w:r w:rsidRPr="00FD750A">
        <w:rPr>
          <w:rFonts w:ascii="Times New Roman" w:hAnsi="Times New Roman" w:cs="Times New Roman"/>
          <w:sz w:val="28"/>
          <w:szCs w:val="28"/>
        </w:rPr>
        <w:t>;</w:t>
      </w:r>
    </w:p>
    <w:p w:rsidR="00987708" w:rsidRPr="00FD750A" w:rsidRDefault="001D2942" w:rsidP="00DB02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-  экологичность, комфортность проживания населения на основе </w:t>
      </w:r>
      <w:r w:rsidR="003D1FDF" w:rsidRPr="00FD750A">
        <w:rPr>
          <w:rFonts w:ascii="Times New Roman" w:hAnsi="Times New Roman" w:cs="Times New Roman"/>
          <w:sz w:val="28"/>
          <w:szCs w:val="28"/>
        </w:rPr>
        <w:t xml:space="preserve">увеличения озелененных пространств, </w:t>
      </w:r>
      <w:r w:rsidRPr="00FD750A">
        <w:rPr>
          <w:rFonts w:ascii="Times New Roman" w:hAnsi="Times New Roman" w:cs="Times New Roman"/>
          <w:sz w:val="28"/>
          <w:szCs w:val="28"/>
        </w:rPr>
        <w:t>создания приватности дворовых территорий, изолированности мест проживания с одновре</w:t>
      </w:r>
      <w:r w:rsidR="00FC47F5" w:rsidRPr="00FD750A">
        <w:rPr>
          <w:rFonts w:ascii="Times New Roman" w:hAnsi="Times New Roman" w:cs="Times New Roman"/>
          <w:sz w:val="28"/>
          <w:szCs w:val="28"/>
        </w:rPr>
        <w:t xml:space="preserve">менной пешеходной доступностью </w:t>
      </w:r>
      <w:r w:rsidRPr="00FD750A">
        <w:rPr>
          <w:rFonts w:ascii="Times New Roman" w:hAnsi="Times New Roman" w:cs="Times New Roman"/>
          <w:sz w:val="28"/>
          <w:szCs w:val="28"/>
        </w:rPr>
        <w:t>общественных пространств.</w:t>
      </w:r>
    </w:p>
    <w:p w:rsidR="001D2942" w:rsidRPr="00FD750A" w:rsidRDefault="00987708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03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1.</w:t>
      </w:r>
      <w:r w:rsidR="00F200E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8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FD750A">
        <w:rPr>
          <w:rFonts w:ascii="Times New Roman" w:hAnsi="Times New Roman" w:cs="Times New Roman"/>
          <w:sz w:val="28"/>
          <w:szCs w:val="28"/>
        </w:rPr>
        <w:t>При комплексном развитии территории применение каждой модели городской среды рекомендует</w:t>
      </w:r>
      <w:r w:rsidR="00D27929" w:rsidRPr="00FD750A">
        <w:rPr>
          <w:rFonts w:ascii="Times New Roman" w:hAnsi="Times New Roman" w:cs="Times New Roman"/>
          <w:sz w:val="28"/>
          <w:szCs w:val="28"/>
        </w:rPr>
        <w:t xml:space="preserve">ся </w:t>
      </w:r>
      <w:r w:rsidRPr="00FD750A">
        <w:rPr>
          <w:rFonts w:ascii="Times New Roman" w:hAnsi="Times New Roman" w:cs="Times New Roman"/>
          <w:sz w:val="28"/>
          <w:szCs w:val="28"/>
        </w:rPr>
        <w:t xml:space="preserve">определять на основе учета </w:t>
      </w:r>
      <w:r w:rsidR="001D2942" w:rsidRPr="00FD750A">
        <w:rPr>
          <w:rFonts w:ascii="Times New Roman" w:hAnsi="Times New Roman" w:cs="Times New Roman"/>
          <w:sz w:val="28"/>
          <w:szCs w:val="28"/>
        </w:rPr>
        <w:t>характерных  особенн</w:t>
      </w:r>
      <w:r w:rsidR="0085306D" w:rsidRPr="00FD750A">
        <w:rPr>
          <w:rFonts w:ascii="Times New Roman" w:hAnsi="Times New Roman" w:cs="Times New Roman"/>
          <w:sz w:val="28"/>
          <w:szCs w:val="28"/>
        </w:rPr>
        <w:t>остей развития жилой застройки</w:t>
      </w:r>
      <w:r w:rsidR="001D2942" w:rsidRPr="00FD750A">
        <w:rPr>
          <w:rFonts w:ascii="Times New Roman" w:hAnsi="Times New Roman" w:cs="Times New Roman"/>
          <w:sz w:val="28"/>
          <w:szCs w:val="28"/>
        </w:rPr>
        <w:t xml:space="preserve">, характеризующиеся </w:t>
      </w:r>
      <w:r w:rsidR="0085306D" w:rsidRPr="00FD750A">
        <w:rPr>
          <w:rFonts w:ascii="Times New Roman" w:hAnsi="Times New Roman" w:cs="Times New Roman"/>
          <w:sz w:val="28"/>
          <w:szCs w:val="28"/>
        </w:rPr>
        <w:t>КПЭ</w:t>
      </w:r>
      <w:r w:rsidR="001D2942" w:rsidRPr="00FD750A">
        <w:rPr>
          <w:rFonts w:ascii="Times New Roman" w:hAnsi="Times New Roman" w:cs="Times New Roman"/>
          <w:sz w:val="28"/>
          <w:szCs w:val="28"/>
        </w:rPr>
        <w:t>,</w:t>
      </w:r>
      <w:r w:rsidR="0085306D" w:rsidRPr="00FD750A">
        <w:rPr>
          <w:rFonts w:ascii="Times New Roman" w:hAnsi="Times New Roman" w:cs="Times New Roman"/>
          <w:sz w:val="28"/>
          <w:szCs w:val="28"/>
        </w:rPr>
        <w:t xml:space="preserve"> отражающими </w:t>
      </w:r>
      <w:r w:rsidR="00C10CCB" w:rsidRPr="00FD750A">
        <w:rPr>
          <w:rFonts w:ascii="Times New Roman" w:hAnsi="Times New Roman" w:cs="Times New Roman"/>
          <w:sz w:val="28"/>
          <w:szCs w:val="28"/>
        </w:rPr>
        <w:t xml:space="preserve">функциональные и </w:t>
      </w:r>
      <w:r w:rsidR="001D2942" w:rsidRPr="00FD750A">
        <w:rPr>
          <w:rFonts w:ascii="Times New Roman" w:hAnsi="Times New Roman" w:cs="Times New Roman"/>
          <w:sz w:val="28"/>
          <w:szCs w:val="28"/>
        </w:rPr>
        <w:t>объемно-пространственные характеристики застройки</w:t>
      </w:r>
      <w:r w:rsidR="00C10CCB" w:rsidRPr="00FD750A">
        <w:rPr>
          <w:rFonts w:ascii="Times New Roman" w:hAnsi="Times New Roman" w:cs="Times New Roman"/>
          <w:sz w:val="28"/>
          <w:szCs w:val="28"/>
        </w:rPr>
        <w:t>, в том числе</w:t>
      </w:r>
      <w:r w:rsidR="004D70F0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797844" w:rsidRPr="00FD750A">
        <w:rPr>
          <w:rFonts w:ascii="Times New Roman" w:hAnsi="Times New Roman" w:cs="Times New Roman"/>
          <w:sz w:val="28"/>
          <w:szCs w:val="28"/>
        </w:rPr>
        <w:t xml:space="preserve">гибкость и адаптивность </w:t>
      </w:r>
      <w:r w:rsidR="00797844" w:rsidRPr="00FD750A">
        <w:rPr>
          <w:rFonts w:ascii="Times New Roman" w:hAnsi="Times New Roman" w:cs="Times New Roman"/>
          <w:sz w:val="28"/>
          <w:szCs w:val="28"/>
        </w:rPr>
        <w:lastRenderedPageBreak/>
        <w:t>планировочных решений, масштабность зрительного восприятия и пр.</w:t>
      </w:r>
      <w:r w:rsidR="001D2942" w:rsidRPr="00FD750A">
        <w:rPr>
          <w:rFonts w:ascii="Times New Roman" w:hAnsi="Times New Roman" w:cs="Times New Roman"/>
          <w:sz w:val="28"/>
          <w:szCs w:val="28"/>
        </w:rPr>
        <w:t xml:space="preserve"> (</w:t>
      </w:r>
      <w:r w:rsidR="00BA71E7" w:rsidRPr="00FD750A">
        <w:rPr>
          <w:rFonts w:ascii="Times New Roman" w:hAnsi="Times New Roman" w:cs="Times New Roman"/>
          <w:sz w:val="28"/>
          <w:szCs w:val="28"/>
        </w:rPr>
        <w:t>п</w:t>
      </w:r>
      <w:r w:rsidR="001D2942" w:rsidRPr="00FD750A">
        <w:rPr>
          <w:rFonts w:ascii="Times New Roman" w:hAnsi="Times New Roman" w:cs="Times New Roman"/>
          <w:sz w:val="28"/>
          <w:szCs w:val="28"/>
        </w:rPr>
        <w:t>риложение Б).</w:t>
      </w:r>
    </w:p>
    <w:p w:rsidR="00C94B87" w:rsidRPr="00FD750A" w:rsidRDefault="0063751C" w:rsidP="00C94B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FD750A">
        <w:rPr>
          <w:rFonts w:ascii="Times New Roman" w:eastAsia="Calibri" w:hAnsi="Times New Roman" w:cs="Times New Roman"/>
          <w:sz w:val="28"/>
          <w:szCs w:val="28"/>
        </w:rPr>
        <w:t>4.1.9</w:t>
      </w:r>
      <w:r w:rsidRPr="00FD75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750A"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FD750A">
        <w:rPr>
          <w:rFonts w:ascii="Times New Roman" w:eastAsia="Arial Unicode MS" w:hAnsi="Times New Roman"/>
          <w:sz w:val="28"/>
          <w:szCs w:val="28"/>
          <w:bdr w:val="nil"/>
        </w:rPr>
        <w:t xml:space="preserve">комплексного и устойчивого развития территории [1] </w:t>
      </w:r>
      <w:r w:rsidRPr="00FD750A">
        <w:rPr>
          <w:rFonts w:ascii="Times New Roman" w:hAnsi="Times New Roman"/>
          <w:sz w:val="28"/>
          <w:szCs w:val="28"/>
        </w:rPr>
        <w:t>для компенсации недостаточных площадей на поверхности земли рекомендуется использовать подземное пространство</w:t>
      </w:r>
      <w:r w:rsidR="00C94B87" w:rsidRPr="00FD750A">
        <w:rPr>
          <w:rFonts w:ascii="Times New Roman" w:hAnsi="Times New Roman"/>
          <w:sz w:val="28"/>
          <w:szCs w:val="28"/>
        </w:rPr>
        <w:t xml:space="preserve"> с размещением в нем объектов инженерной и транспортной инфраструктуры с учетом требований СП 473.1325800.</w:t>
      </w:r>
    </w:p>
    <w:p w:rsidR="0063751C" w:rsidRPr="00FD750A" w:rsidRDefault="0063751C" w:rsidP="001D294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2942" w:rsidRPr="00FD750A" w:rsidRDefault="001D2942" w:rsidP="001D2942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750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87708" w:rsidRPr="00FD75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4.2 </w:t>
      </w:r>
      <w:r w:rsidR="00F8328D" w:rsidRPr="00FD75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Функционально-планировочные и объемно-пространственные требования </w:t>
      </w:r>
      <w:r w:rsidRPr="00FD75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D2942" w:rsidRPr="00FD750A" w:rsidRDefault="00987708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hAnsi="Times New Roman" w:cs="Times New Roman"/>
          <w:sz w:val="28"/>
          <w:szCs w:val="28"/>
        </w:rPr>
        <w:t>4.2.1</w:t>
      </w:r>
      <w:r w:rsidR="001D2942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Функциональный состав, тип и особенности построения моделей городской среды определяются на основе требований настоящего свода правил</w:t>
      </w:r>
      <w:r w:rsidR="00FA223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FA223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сводов правил по разработке </w:t>
      </w:r>
      <w:r w:rsidR="00FA2236" w:rsidRPr="00FD750A">
        <w:rPr>
          <w:rFonts w:ascii="Times New Roman" w:hAnsi="Times New Roman" w:cs="Times New Roman"/>
          <w:sz w:val="28"/>
          <w:szCs w:val="28"/>
          <w:lang w:eastAsia="ru-RU"/>
        </w:rPr>
        <w:t>моделей городской среды (центральной, среднеэтажной, малоэтажной)</w:t>
      </w:r>
      <w:r w:rsidR="00FA223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 учетом требований раздела 5 СП 42.13330.2016,  СП 59.13330, ограничений, установленных </w:t>
      </w:r>
      <w:r w:rsidR="001D2942" w:rsidRPr="00FD750A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СанПиН 2.1.3684, СанПиН 1.2.3685,</w:t>
      </w:r>
      <w:r w:rsidR="001D2942" w:rsidRPr="00FD750A">
        <w:rPr>
          <w:rFonts w:ascii="Times New Roman" w:eastAsia="Calibri" w:hAnsi="Times New Roman" w:cs="Times New Roman"/>
          <w:sz w:val="24"/>
          <w:szCs w:val="24"/>
          <w:bdr w:val="nil"/>
        </w:rPr>
        <w:t xml:space="preserve">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 также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требований [1], [5] , [6], </w:t>
      </w:r>
      <w:r w:rsidR="003D104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[7], [8].</w:t>
      </w:r>
    </w:p>
    <w:p w:rsidR="003145C3" w:rsidRPr="00FD750A" w:rsidRDefault="00987708" w:rsidP="003145C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4.2.2</w:t>
      </w:r>
      <w:r w:rsidR="003145C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3145C3" w:rsidRPr="00FD750A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 решения</w:t>
      </w:r>
      <w:r w:rsidR="00A752EE" w:rsidRPr="00FD750A">
        <w:rPr>
          <w:rFonts w:ascii="Times New Roman" w:eastAsia="Calibri" w:hAnsi="Times New Roman" w:cs="Times New Roman"/>
          <w:sz w:val="28"/>
          <w:szCs w:val="28"/>
        </w:rPr>
        <w:t xml:space="preserve"> построении моделей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A752EE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формируются </w:t>
      </w:r>
      <w:r w:rsidR="00A752EE" w:rsidRPr="00FD750A">
        <w:rPr>
          <w:rFonts w:ascii="Times New Roman" w:eastAsia="Calibri" w:hAnsi="Times New Roman" w:cs="Times New Roman"/>
          <w:sz w:val="28"/>
          <w:szCs w:val="28"/>
        </w:rPr>
        <w:t>пр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 разработке ППТ с учетом </w:t>
      </w:r>
      <w:r w:rsidR="00A752EE" w:rsidRPr="00FD750A">
        <w:rPr>
          <w:rFonts w:ascii="Times New Roman" w:eastAsia="Calibri" w:hAnsi="Times New Roman" w:cs="Times New Roman"/>
          <w:sz w:val="28"/>
          <w:szCs w:val="28"/>
        </w:rPr>
        <w:t>установленных регламентами застройки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и должны </w:t>
      </w:r>
      <w:r w:rsidR="003145C3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обеспечивать</w:t>
      </w:r>
      <w:r w:rsidR="009B25B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параметры</w:t>
      </w:r>
      <w:r w:rsidR="003145C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пешеходной доступности </w:t>
      </w:r>
      <w:r w:rsidR="009B25B4" w:rsidRPr="00FD750A">
        <w:rPr>
          <w:rFonts w:ascii="Times New Roman" w:hAnsi="Times New Roman" w:cs="Times New Roman"/>
          <w:sz w:val="28"/>
          <w:szCs w:val="28"/>
        </w:rPr>
        <w:t>объекто</w:t>
      </w:r>
      <w:r w:rsidR="00AD455D" w:rsidRPr="00FD750A">
        <w:rPr>
          <w:rFonts w:ascii="Times New Roman" w:hAnsi="Times New Roman" w:cs="Times New Roman"/>
          <w:sz w:val="28"/>
          <w:szCs w:val="28"/>
        </w:rPr>
        <w:t>в повседневного обслуживания</w:t>
      </w:r>
      <w:r w:rsidR="009B25B4" w:rsidRPr="00FD750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145C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жилого квартала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</w:t>
      </w:r>
      <w:r w:rsidR="009B25B4" w:rsidRPr="00FD750A">
        <w:rPr>
          <w:rFonts w:ascii="DINPro" w:hAnsi="DINPro" w:cs="DINPro"/>
          <w:sz w:val="28"/>
          <w:szCs w:val="28"/>
        </w:rPr>
        <w:t xml:space="preserve"> </w:t>
      </w:r>
      <w:r w:rsidR="009B25B4" w:rsidRPr="00FD750A">
        <w:rPr>
          <w:rFonts w:ascii="Times New Roman" w:hAnsi="Times New Roman" w:cs="Times New Roman"/>
          <w:sz w:val="28"/>
          <w:szCs w:val="28"/>
        </w:rPr>
        <w:t>увеличения интенсивности пешеходных потоков на УДС</w:t>
      </w:r>
      <w:r w:rsidR="00A752E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которые </w:t>
      </w:r>
      <w:r w:rsidR="003145C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устанавливаются на основе настоящего свода правил, </w:t>
      </w:r>
      <w:r w:rsidR="003145C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сводов правил по разработке </w:t>
      </w:r>
      <w:r w:rsidR="003145C3" w:rsidRPr="00FD750A">
        <w:rPr>
          <w:rFonts w:ascii="Times New Roman" w:hAnsi="Times New Roman" w:cs="Times New Roman"/>
          <w:sz w:val="28"/>
          <w:szCs w:val="28"/>
          <w:lang w:eastAsia="ru-RU"/>
        </w:rPr>
        <w:t>моделе</w:t>
      </w:r>
      <w:r w:rsidRPr="00FD750A">
        <w:rPr>
          <w:rFonts w:ascii="Times New Roman" w:hAnsi="Times New Roman" w:cs="Times New Roman"/>
          <w:sz w:val="28"/>
          <w:szCs w:val="28"/>
          <w:lang w:eastAsia="ru-RU"/>
        </w:rPr>
        <w:t xml:space="preserve">й городской среды (центральной, </w:t>
      </w:r>
      <w:r w:rsidR="003145C3" w:rsidRPr="00FD750A">
        <w:rPr>
          <w:rFonts w:ascii="Times New Roman" w:hAnsi="Times New Roman" w:cs="Times New Roman"/>
          <w:sz w:val="28"/>
          <w:szCs w:val="28"/>
          <w:lang w:eastAsia="ru-RU"/>
        </w:rPr>
        <w:t>среднеэтажной, малоэтажной)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 учетом </w:t>
      </w:r>
      <w:r w:rsidR="003145C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требований РНГП/МНГП.</w:t>
      </w:r>
    </w:p>
    <w:p w:rsidR="001D2942" w:rsidRPr="00FD750A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</w:t>
      </w:r>
      <w:r w:rsidR="0098770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4.2.3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EB5DD0" w:rsidRPr="00FD750A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</w:t>
      </w: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DD0" w:rsidRPr="00FD750A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752EE" w:rsidRPr="00FD75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5DD0" w:rsidRPr="00FD750A">
        <w:rPr>
          <w:rFonts w:ascii="Times New Roman" w:eastAsia="Calibri" w:hAnsi="Times New Roman" w:cs="Times New Roman"/>
          <w:sz w:val="28"/>
          <w:szCs w:val="28"/>
        </w:rPr>
        <w:t>при построении</w:t>
      </w: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</w:t>
      </w:r>
      <w:r w:rsidR="00FD6D9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среды</w:t>
      </w:r>
      <w:r w:rsidR="00EB5DD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направлены</w:t>
      </w:r>
      <w:r w:rsidR="00FD6D9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повышение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hAnsi="Times New Roman" w:cs="Times New Roman"/>
          <w:sz w:val="28"/>
          <w:szCs w:val="28"/>
        </w:rPr>
        <w:t>качества и комфортности жи</w:t>
      </w:r>
      <w:r w:rsidR="00FD6D9E" w:rsidRPr="00FD750A">
        <w:rPr>
          <w:rFonts w:ascii="Times New Roman" w:hAnsi="Times New Roman" w:cs="Times New Roman"/>
          <w:sz w:val="28"/>
          <w:szCs w:val="28"/>
        </w:rPr>
        <w:t xml:space="preserve">лой </w:t>
      </w:r>
      <w:r w:rsidR="00AD455D" w:rsidRPr="00FD750A">
        <w:rPr>
          <w:rFonts w:ascii="Times New Roman" w:hAnsi="Times New Roman" w:cs="Times New Roman"/>
          <w:sz w:val="28"/>
          <w:szCs w:val="28"/>
        </w:rPr>
        <w:t xml:space="preserve">и многофункциональной </w:t>
      </w:r>
      <w:r w:rsidR="00FD6D9E" w:rsidRPr="00FD750A">
        <w:rPr>
          <w:rFonts w:ascii="Times New Roman" w:hAnsi="Times New Roman" w:cs="Times New Roman"/>
          <w:sz w:val="28"/>
          <w:szCs w:val="28"/>
        </w:rPr>
        <w:t xml:space="preserve">застройки в совокупности с </w:t>
      </w:r>
      <w:r w:rsidRPr="00FD750A">
        <w:rPr>
          <w:rFonts w:ascii="Times New Roman" w:hAnsi="Times New Roman" w:cs="Times New Roman"/>
          <w:sz w:val="28"/>
          <w:szCs w:val="28"/>
        </w:rPr>
        <w:t>оптимиза</w:t>
      </w:r>
      <w:r w:rsidR="00AD455D" w:rsidRPr="00FD750A">
        <w:rPr>
          <w:rFonts w:ascii="Times New Roman" w:hAnsi="Times New Roman" w:cs="Times New Roman"/>
          <w:sz w:val="28"/>
          <w:szCs w:val="28"/>
        </w:rPr>
        <w:t>цией количественных показателей</w:t>
      </w:r>
      <w:r w:rsidR="005824F3" w:rsidRPr="00FD750A">
        <w:rPr>
          <w:rFonts w:ascii="Times New Roman" w:hAnsi="Times New Roman" w:cs="Times New Roman"/>
          <w:sz w:val="28"/>
          <w:szCs w:val="28"/>
        </w:rPr>
        <w:t>, соответствующих</w:t>
      </w:r>
      <w:r w:rsidRPr="00FD750A">
        <w:rPr>
          <w:rFonts w:ascii="Times New Roman" w:hAnsi="Times New Roman" w:cs="Times New Roman"/>
          <w:sz w:val="28"/>
          <w:szCs w:val="28"/>
        </w:rPr>
        <w:t xml:space="preserve"> их определенному функциональному балансу, таких как:</w:t>
      </w:r>
    </w:p>
    <w:p w:rsidR="001D2942" w:rsidRPr="00FD750A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lastRenderedPageBreak/>
        <w:t xml:space="preserve">- плотность проживающего и работающего населения (чел\га); </w:t>
      </w:r>
    </w:p>
    <w:p w:rsidR="001D2942" w:rsidRPr="00FD750A" w:rsidRDefault="001D2942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>- плотн</w:t>
      </w:r>
      <w:r w:rsidR="004C7DC1" w:rsidRPr="00FD750A">
        <w:rPr>
          <w:rFonts w:ascii="Times New Roman" w:hAnsi="Times New Roman" w:cs="Times New Roman"/>
          <w:sz w:val="28"/>
          <w:szCs w:val="28"/>
        </w:rPr>
        <w:t>ость застройки (тыс. м. / га</w:t>
      </w:r>
      <w:r w:rsidRPr="00FD750A">
        <w:rPr>
          <w:rFonts w:ascii="Times New Roman" w:hAnsi="Times New Roman" w:cs="Times New Roman"/>
          <w:sz w:val="28"/>
          <w:szCs w:val="28"/>
        </w:rPr>
        <w:t>);</w:t>
      </w:r>
    </w:p>
    <w:p w:rsidR="00906E94" w:rsidRPr="00FD750A" w:rsidRDefault="00906E94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>-</w:t>
      </w:r>
      <w:r w:rsidR="00BA71E7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CF0BDD" w:rsidRPr="00FD750A">
        <w:rPr>
          <w:rFonts w:ascii="Times New Roman" w:hAnsi="Times New Roman" w:cs="Times New Roman"/>
          <w:sz w:val="28"/>
          <w:szCs w:val="28"/>
        </w:rPr>
        <w:t>процент застр</w:t>
      </w:r>
      <w:r w:rsidR="00003E79">
        <w:rPr>
          <w:rFonts w:ascii="Times New Roman" w:hAnsi="Times New Roman" w:cs="Times New Roman"/>
          <w:sz w:val="28"/>
          <w:szCs w:val="28"/>
        </w:rPr>
        <w:t>о</w:t>
      </w:r>
      <w:r w:rsidR="00CF0BDD" w:rsidRPr="00FD750A">
        <w:rPr>
          <w:rFonts w:ascii="Times New Roman" w:hAnsi="Times New Roman" w:cs="Times New Roman"/>
          <w:sz w:val="28"/>
          <w:szCs w:val="28"/>
        </w:rPr>
        <w:t>йки</w:t>
      </w:r>
      <w:r w:rsidRPr="00FD750A">
        <w:rPr>
          <w:rFonts w:ascii="Times New Roman" w:hAnsi="Times New Roman" w:cs="Times New Roman"/>
          <w:sz w:val="28"/>
          <w:szCs w:val="28"/>
        </w:rPr>
        <w:t xml:space="preserve"> (%)</w:t>
      </w:r>
      <w:r w:rsidR="00BA71E7" w:rsidRPr="00FD750A">
        <w:rPr>
          <w:rFonts w:ascii="Times New Roman" w:hAnsi="Times New Roman" w:cs="Times New Roman"/>
          <w:sz w:val="28"/>
          <w:szCs w:val="28"/>
        </w:rPr>
        <w:t>;</w:t>
      </w:r>
    </w:p>
    <w:p w:rsidR="001D2942" w:rsidRPr="00FD750A" w:rsidRDefault="00906E94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D2942" w:rsidRPr="00FD750A">
        <w:rPr>
          <w:rFonts w:ascii="Times New Roman" w:hAnsi="Times New Roman" w:cs="Times New Roman"/>
          <w:sz w:val="28"/>
          <w:szCs w:val="28"/>
        </w:rPr>
        <w:t>доля жилой застройки, (%);</w:t>
      </w:r>
    </w:p>
    <w:p w:rsidR="00EB5DD0" w:rsidRPr="00FD750A" w:rsidRDefault="00EB5DD0" w:rsidP="001D29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- доля озелененных территорий </w:t>
      </w:r>
      <w:r w:rsidR="008B65A2" w:rsidRPr="00FD750A">
        <w:rPr>
          <w:rFonts w:ascii="Times New Roman" w:hAnsi="Times New Roman"/>
          <w:sz w:val="28"/>
          <w:szCs w:val="28"/>
        </w:rPr>
        <w:t>в территориях общего пользования</w:t>
      </w:r>
      <w:r w:rsidR="008B65A2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Pr="00FD750A">
        <w:rPr>
          <w:rFonts w:ascii="Times New Roman" w:hAnsi="Times New Roman" w:cs="Times New Roman"/>
          <w:sz w:val="28"/>
          <w:szCs w:val="28"/>
        </w:rPr>
        <w:t>(%);</w:t>
      </w:r>
    </w:p>
    <w:p w:rsidR="00EB5DD0" w:rsidRDefault="00906E94" w:rsidP="00283A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D2942" w:rsidRPr="00FD750A">
        <w:rPr>
          <w:rFonts w:ascii="Times New Roman" w:hAnsi="Times New Roman" w:cs="Times New Roman"/>
          <w:sz w:val="28"/>
          <w:szCs w:val="28"/>
        </w:rPr>
        <w:t xml:space="preserve">доля объектов социальной </w:t>
      </w:r>
      <w:r w:rsidRPr="00FD750A">
        <w:rPr>
          <w:rFonts w:ascii="Times New Roman" w:hAnsi="Times New Roman" w:cs="Times New Roman"/>
          <w:sz w:val="28"/>
          <w:szCs w:val="28"/>
        </w:rPr>
        <w:t xml:space="preserve">и общественно-деловой </w:t>
      </w:r>
      <w:r w:rsidR="001D2942" w:rsidRPr="00FD750A">
        <w:rPr>
          <w:rFonts w:ascii="Times New Roman" w:hAnsi="Times New Roman" w:cs="Times New Roman"/>
          <w:sz w:val="28"/>
          <w:szCs w:val="28"/>
        </w:rPr>
        <w:t xml:space="preserve">инфраструктуры, в </w:t>
      </w:r>
      <w:r w:rsidR="00C10CCB" w:rsidRPr="00FD750A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1D2942" w:rsidRPr="00FD750A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C10CCB" w:rsidRPr="00FD750A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и </w:t>
      </w:r>
      <w:r w:rsidR="001D2942" w:rsidRPr="00FD750A">
        <w:rPr>
          <w:rFonts w:ascii="Times New Roman" w:hAnsi="Times New Roman" w:cs="Times New Roman"/>
          <w:sz w:val="28"/>
          <w:szCs w:val="28"/>
        </w:rPr>
        <w:t>общеобразоват</w:t>
      </w:r>
      <w:r w:rsidR="00C10CCB" w:rsidRPr="00FD750A">
        <w:rPr>
          <w:rFonts w:ascii="Times New Roman" w:hAnsi="Times New Roman" w:cs="Times New Roman"/>
          <w:sz w:val="28"/>
          <w:szCs w:val="28"/>
        </w:rPr>
        <w:t>ельных организаций</w:t>
      </w:r>
      <w:r w:rsidR="00CF537D">
        <w:rPr>
          <w:rFonts w:ascii="Times New Roman" w:hAnsi="Times New Roman" w:cs="Times New Roman"/>
          <w:sz w:val="28"/>
          <w:szCs w:val="28"/>
        </w:rPr>
        <w:t xml:space="preserve"> (%)</w:t>
      </w:r>
      <w:r w:rsidR="00CF537D" w:rsidRPr="00CF537D">
        <w:rPr>
          <w:rFonts w:ascii="Times New Roman" w:hAnsi="Times New Roman" w:cs="Times New Roman"/>
          <w:sz w:val="28"/>
          <w:szCs w:val="28"/>
        </w:rPr>
        <w:t>;</w:t>
      </w:r>
    </w:p>
    <w:p w:rsidR="00CF537D" w:rsidRPr="00CF537D" w:rsidRDefault="00CF537D" w:rsidP="00283A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других показателей, согласно Приложения Б.</w:t>
      </w:r>
    </w:p>
    <w:p w:rsidR="003145C3" w:rsidRPr="00FD750A" w:rsidRDefault="00987708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4.2.4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и о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бъемно-пространственные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283A8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 должны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обеспечивать 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параметры </w:t>
      </w:r>
      <w:r w:rsidR="00F7451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размещения</w:t>
      </w:r>
      <w:r w:rsidR="00FA2236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жилых кварталов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расстояния между жилыми зданиями и зданиями другого функционального назначе</w:t>
      </w:r>
      <w:r w:rsidR="00C10CC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ния, размеры земельных участков</w:t>
      </w:r>
      <w:r w:rsidR="00FA2236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</w:t>
      </w:r>
      <w:r w:rsidR="00C10CC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учетом СанПиН 2.1.3684, СП 4.13130 (и других документов санитарно-эпидемиологического нормирования),</w:t>
      </w:r>
      <w:r w:rsidR="00E709F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 4.13130  и других 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09F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сводов</w:t>
      </w:r>
      <w:r w:rsidR="00BA71E7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правил по пожарной безопасности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0B29F2" w:rsidRPr="00FD750A" w:rsidRDefault="00B26274" w:rsidP="00AC57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1570F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Этажность </w:t>
      </w:r>
      <w:r w:rsidR="00F200EA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зданий, </w:t>
      </w:r>
      <w:r w:rsidR="00AC57D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характерную для </w:t>
      </w:r>
      <w:r w:rsidR="00F200EA" w:rsidRPr="00FD750A">
        <w:rPr>
          <w:rFonts w:ascii="Times New Roman" w:hAnsi="Times New Roman" w:cs="Times New Roman"/>
          <w:sz w:val="28"/>
          <w:szCs w:val="28"/>
          <w:lang w:eastAsia="ru-RU"/>
        </w:rPr>
        <w:t>моделей</w:t>
      </w:r>
      <w:r w:rsidRPr="00FD750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(центральной, среднеэтажной, малоэтажной)</w:t>
      </w:r>
      <w:r w:rsidR="0001570F" w:rsidRPr="00FD75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57DB" w:rsidRPr="00FD750A">
        <w:rPr>
          <w:rFonts w:ascii="Times New Roman" w:hAnsi="Times New Roman" w:cs="Times New Roman"/>
          <w:sz w:val="28"/>
          <w:szCs w:val="28"/>
          <w:lang w:eastAsia="ru-RU"/>
        </w:rPr>
        <w:t>рекомендуется определять</w:t>
      </w:r>
      <w:r w:rsidR="0001570F" w:rsidRPr="00FD7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70F" w:rsidRPr="00FD750A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="0001570F" w:rsidRPr="00FD750A">
        <w:rPr>
          <w:sz w:val="30"/>
          <w:szCs w:val="30"/>
          <w:shd w:val="clear" w:color="auto" w:fill="FFFFFF"/>
        </w:rPr>
        <w:t xml:space="preserve"> </w:t>
      </w:r>
      <w:r w:rsidR="0001570F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требуемых параметров застройки, в т. ч. объектов коммунальной, транспортной, социальной инфраструктур, необходимых для развития территории в границах жилого квартала [1]</w:t>
      </w:r>
      <w:r w:rsidR="00AC57DB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00EA" w:rsidRPr="00FD750A" w:rsidRDefault="00AC57DB" w:rsidP="00AC57DB">
      <w:pPr>
        <w:pStyle w:val="msonormalmrcssattr"/>
        <w:spacing w:before="0" w:beforeAutospacing="0" w:after="0" w:afterAutospacing="0" w:line="360" w:lineRule="auto"/>
        <w:jc w:val="both"/>
        <w:rPr>
          <w:rFonts w:eastAsia="Calibri"/>
          <w:i/>
          <w:sz w:val="28"/>
          <w:szCs w:val="28"/>
        </w:rPr>
      </w:pPr>
      <w:r w:rsidRPr="00FD750A">
        <w:rPr>
          <w:rFonts w:eastAsia="Times New Roman"/>
          <w:spacing w:val="1"/>
          <w:sz w:val="28"/>
          <w:szCs w:val="28"/>
        </w:rPr>
        <w:t xml:space="preserve">           </w:t>
      </w:r>
      <w:r w:rsidR="001D2942" w:rsidRPr="00FD750A">
        <w:rPr>
          <w:rFonts w:eastAsia="Times New Roman"/>
          <w:spacing w:val="1"/>
          <w:sz w:val="28"/>
          <w:szCs w:val="28"/>
        </w:rPr>
        <w:t xml:space="preserve">При определении этажности и протяженности жилых зданий в сейсмических районах </w:t>
      </w:r>
      <w:r w:rsidR="00BA71E7" w:rsidRPr="00FD750A">
        <w:rPr>
          <w:rFonts w:eastAsia="Times New Roman"/>
          <w:spacing w:val="1"/>
          <w:sz w:val="28"/>
          <w:szCs w:val="28"/>
        </w:rPr>
        <w:t xml:space="preserve">строительства </w:t>
      </w:r>
      <w:r w:rsidR="001D2942" w:rsidRPr="00FD750A">
        <w:rPr>
          <w:rFonts w:eastAsia="Times New Roman"/>
          <w:spacing w:val="1"/>
          <w:sz w:val="28"/>
          <w:szCs w:val="28"/>
        </w:rPr>
        <w:t>следует выполнять требова</w:t>
      </w:r>
      <w:r w:rsidR="00F200EA" w:rsidRPr="00FD750A">
        <w:rPr>
          <w:rFonts w:eastAsia="Times New Roman"/>
          <w:spacing w:val="1"/>
          <w:sz w:val="28"/>
          <w:szCs w:val="28"/>
        </w:rPr>
        <w:t>ния СП 42.13330, СП 14.13330.</w:t>
      </w:r>
      <w:r w:rsidR="00F200EA" w:rsidRPr="00FD750A">
        <w:rPr>
          <w:rFonts w:eastAsia="Calibri"/>
          <w:i/>
          <w:sz w:val="28"/>
          <w:szCs w:val="28"/>
        </w:rPr>
        <w:t xml:space="preserve"> </w:t>
      </w:r>
    </w:p>
    <w:p w:rsidR="001D2942" w:rsidRPr="00FD750A" w:rsidRDefault="00987708" w:rsidP="00F709BD">
      <w:pPr>
        <w:pStyle w:val="aff"/>
        <w:spacing w:after="0" w:line="360" w:lineRule="auto"/>
        <w:ind w:firstLine="323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4.2.5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>Функционал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ьно-планировочные и объемно-пространственные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283A8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 должны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предусматривать инженерно-техническое обеспечение 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жилой и многофункциональной 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застройки теплоснабжением, водоснабжением и водоотведением, электроснабжением, слаботочными системами в соответствии с 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требованиями</w:t>
      </w:r>
      <w:r w:rsidR="00CF19F8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 31.13330, 32.13330, СП 124.13330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F19F8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других 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нормати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вных</w:t>
      </w:r>
      <w:r w:rsidR="00F709BD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документов</w:t>
      </w:r>
      <w:r w:rsidR="00F709BD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F709BD" w:rsidRPr="00FD750A">
        <w:rPr>
          <w:rFonts w:ascii="Times New Roman" w:hAnsi="Times New Roman" w:cs="Times New Roman"/>
          <w:sz w:val="28"/>
          <w:szCs w:val="28"/>
          <w:lang w:eastAsia="ru-RU" w:bidi="ru-RU"/>
        </w:rPr>
        <w:t>по инженерно-техническому обеспечению территории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а также другим</w:t>
      </w:r>
      <w:r w:rsidR="00E709F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09F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системами, </w:t>
      </w:r>
      <w:r w:rsidR="00283A84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предусмотренным</w:t>
      </w:r>
      <w:r w:rsidR="00E709FB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заданием на проектирование.</w:t>
      </w:r>
    </w:p>
    <w:p w:rsidR="001D2942" w:rsidRPr="00FD750A" w:rsidRDefault="00987708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4.2.6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Функционально-планировочные и объемно-пространственные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должны обеспечивать условия для жизнедеятельнос</w:t>
      </w:r>
      <w:r w:rsidR="00241155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 МГН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241155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включая 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доступность </w:t>
      </w:r>
      <w:r w:rsidR="00241155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территории, зданий и сооружений с учетом СП</w:t>
      </w:r>
      <w:r w:rsidR="00BA71E7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41155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59.13330.</w:t>
      </w:r>
    </w:p>
    <w:p w:rsidR="001D2942" w:rsidRPr="00FD750A" w:rsidRDefault="00987708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4.2.7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 xml:space="preserve"> Функционально-планировочные и объемно-пространственные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>решения построения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должны разрабатываться с у</w:t>
      </w:r>
      <w:r w:rsidR="00C22926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четом мероприятий, по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C22926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антитеррористической защищенности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способствующих защите проживающих людей и минимизации возможного ущерба при возникновении противоправных действий</w:t>
      </w: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СП 132.13330</w:t>
      </w:r>
      <w:r w:rsidR="001D2942"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1D2942" w:rsidRPr="00FD750A" w:rsidRDefault="00241155" w:rsidP="001D29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Примечание - </w:t>
      </w:r>
      <w:r w:rsidR="00C22926"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Мероприятия</w:t>
      </w:r>
      <w:r w:rsidR="001D2942"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C22926"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антитеррористической защищенности </w:t>
      </w:r>
      <w:r w:rsidR="00147370"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рекомендуется</w:t>
      </w:r>
      <w:r w:rsidR="001D2942"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</w:t>
      </w:r>
      <w:r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ополнять на стадии эксплуатации объектов</w:t>
      </w:r>
      <w:r w:rsidR="00E709FB" w:rsidRPr="00FD75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1D2942" w:rsidRPr="00FD750A" w:rsidRDefault="00C22926" w:rsidP="001D2942">
      <w:pPr>
        <w:tabs>
          <w:tab w:val="left" w:pos="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DD" w:rsidRPr="00FD750A">
        <w:rPr>
          <w:rFonts w:ascii="Times New Roman" w:eastAsia="Calibri" w:hAnsi="Times New Roman" w:cs="Times New Roman"/>
          <w:sz w:val="28"/>
          <w:szCs w:val="28"/>
        </w:rPr>
        <w:t>При разработке функционально-планировочных и объемно-пространственных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BDD" w:rsidRPr="00FD750A">
        <w:rPr>
          <w:rFonts w:ascii="Times New Roman" w:eastAsia="Calibri" w:hAnsi="Times New Roman" w:cs="Times New Roman"/>
          <w:sz w:val="28"/>
          <w:szCs w:val="28"/>
        </w:rPr>
        <w:t>решений</w:t>
      </w:r>
      <w:r w:rsidR="00283A84" w:rsidRPr="00FD750A">
        <w:rPr>
          <w:rFonts w:ascii="Times New Roman" w:eastAsia="Calibri" w:hAnsi="Times New Roman" w:cs="Times New Roman"/>
          <w:sz w:val="28"/>
          <w:szCs w:val="28"/>
        </w:rPr>
        <w:t xml:space="preserve"> построения</w:t>
      </w:r>
      <w:r w:rsidR="001D2942" w:rsidRPr="00FD750A">
        <w:rPr>
          <w:rFonts w:ascii="Times New Roman" w:eastAsia="Calibri" w:hAnsi="Times New Roman" w:cs="Times New Roman"/>
          <w:sz w:val="28"/>
          <w:szCs w:val="28"/>
        </w:rPr>
        <w:t xml:space="preserve"> моделей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CF0BDD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выполняться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обеспечивающие выполнение санитарно-эпидемиологических и экологических требований по охране здоровья люд</w:t>
      </w:r>
      <w:r w:rsidR="00CF0BDD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окружающей природной среды в соответствии</w:t>
      </w:r>
      <w:r w:rsidR="00A073A0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[7], [9], СП42.13330 и др. нормативными документами в области экологии</w:t>
      </w:r>
    </w:p>
    <w:p w:rsidR="001D2942" w:rsidRPr="00FD750A" w:rsidRDefault="001D2942" w:rsidP="00C2292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нормативы к условиям проживания следует обеспечивать согласно СанПиН 2.1.3684 и СанПиН 1.2.3685.</w:t>
      </w:r>
    </w:p>
    <w:p w:rsidR="00D83221" w:rsidRPr="00FD750A" w:rsidRDefault="00D83221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</w:pPr>
    </w:p>
    <w:p w:rsidR="001D2942" w:rsidRPr="00FD750A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4.3 </w:t>
      </w:r>
      <w:r w:rsidR="001D2942"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>Р</w:t>
      </w:r>
      <w:r w:rsidR="001D2942"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</w:rPr>
        <w:t xml:space="preserve">азмещение и состав </w:t>
      </w:r>
      <w:r w:rsidR="001D2942"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>объектов социальной</w:t>
      </w:r>
      <w:r w:rsidR="00E709FB"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 и общественно-деловой </w:t>
      </w:r>
      <w:r w:rsidR="001D2942"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 инфраструктуры </w:t>
      </w:r>
    </w:p>
    <w:p w:rsidR="00347E3B" w:rsidRPr="00FD750A" w:rsidRDefault="00C22926" w:rsidP="00C229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4.3.1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обеспечения </w:t>
      </w:r>
      <w:r w:rsidR="003145C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жилых кварталов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системой социальной </w:t>
      </w:r>
      <w:r w:rsidR="00E709F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инфраструктуры в их составе следует предусматривать объекты </w:t>
      </w:r>
      <w:r w:rsidR="005824F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социального и общественно-делового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обслуживания населения. </w:t>
      </w:r>
    </w:p>
    <w:p w:rsidR="00347E3B" w:rsidRPr="00FD750A" w:rsidRDefault="00347E3B" w:rsidP="00C229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профильной функции объекты </w:t>
      </w:r>
      <w:r w:rsidR="00FA2625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</w:t>
      </w:r>
      <w:r w:rsidR="00E709F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общественно-деловой </w:t>
      </w: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 разделяются на категории:</w:t>
      </w:r>
      <w:r w:rsidR="00E709F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09F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образование, здравоохранение, культура, физическая культура и спорт,</w:t>
      </w: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торговля, коммунально-бытовые</w:t>
      </w:r>
      <w:r w:rsidR="00E709FB"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D7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офисы и малые производства. </w:t>
      </w:r>
    </w:p>
    <w:p w:rsidR="001D2942" w:rsidRPr="00FD750A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Требования по составу и емкости учреждений, организаций и предприятий обслуживания населения установлены </w:t>
      </w:r>
      <w:r w:rsidR="0024115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в приложении Д к СП</w:t>
      </w:r>
      <w:r w:rsidR="00BA71E7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24115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42.13330.2016</w:t>
      </w:r>
      <w:r w:rsidR="005824F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</w:t>
      </w:r>
      <w:r w:rsidR="0011410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(или РНГП\МНГП).</w:t>
      </w:r>
    </w:p>
    <w:p w:rsidR="001D2942" w:rsidRPr="00FD750A" w:rsidRDefault="00C22926" w:rsidP="001D29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4.3.2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Объекты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</w:t>
      </w:r>
      <w:r w:rsidR="00594CAF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инфраструктуры 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размещаются в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жилом 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квартале как отдельно стоящие, так и встроенные или встроенно-пристроенные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в жилые здания.</w:t>
      </w:r>
    </w:p>
    <w:p w:rsidR="001D2942" w:rsidRPr="00FD750A" w:rsidRDefault="00C22926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4.3.3</w:t>
      </w:r>
      <w:r w:rsidR="0046511F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Параме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тры и доля объектов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и общественно-деловой инфраструктуры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дифференцируются в зависимости от выбора типа построения модели городской среды, </w:t>
      </w:r>
      <w:r w:rsidR="005824F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специфики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территории с учетом концентрации работающего («дневн</w:t>
      </w:r>
      <w:r w:rsidR="005824F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ого») населения, местоположения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структуре </w:t>
      </w:r>
      <w:r w:rsidR="005824F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квартала</w:t>
      </w:r>
      <w:r w:rsidR="00C451D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сложившейс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я системы обслуживания населенного пункта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 целом.</w:t>
      </w:r>
    </w:p>
    <w:p w:rsidR="001D2942" w:rsidRPr="00FD750A" w:rsidRDefault="00C22926" w:rsidP="001D29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4.3.4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При р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азмещении объектов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социальной </w:t>
      </w:r>
      <w:r w:rsidR="004F00BA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инфраструктуры  должна быть обеспечена их пешеходная и транспортная до</w:t>
      </w:r>
      <w:r w:rsidR="00C451DF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ступность</w:t>
      </w:r>
      <w:r w:rsidR="00F7451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 согласно СП 42.13330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(</w:t>
      </w:r>
      <w:r w:rsidR="00F7451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или РНГП</w:t>
      </w:r>
      <w:r w:rsidR="00772D28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/</w:t>
      </w:r>
      <w:r w:rsidR="00F7451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МНГП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)</w:t>
      </w:r>
      <w:r w:rsidR="00F7451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</w:p>
    <w:p w:rsidR="001D2942" w:rsidRPr="00FD750A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4.3.5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Соотношение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объектов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социальной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общественно-деловой  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инфраструктуры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расположенных во встроенно-пристроенных помещениях и в отдельно-стоящих зданиях, виды и использование земельных участков определ</w:t>
      </w:r>
      <w:r w:rsidR="005824F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яются на стадии разработки ДПТ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и в ПЗЗ, а также при подготовке проектной документации в зависимости от специфики территории и общей архитектурно-планировочной концепции</w:t>
      </w:r>
      <w:r w:rsidR="00742C80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определенных на основании параметров моделей городской среды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</w:p>
    <w:p w:rsidR="00AC57DB" w:rsidRPr="00FD750A" w:rsidRDefault="00AC57DB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1D2942" w:rsidRPr="00FD750A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4.4 </w:t>
      </w:r>
      <w:r w:rsidR="001D2942" w:rsidRPr="00FD750A">
        <w:rPr>
          <w:rFonts w:ascii="Times New Roman" w:eastAsia="Arial Unicode MS" w:hAnsi="Times New Roman" w:cs="Times New Roman"/>
          <w:b/>
          <w:i/>
          <w:sz w:val="28"/>
          <w:szCs w:val="28"/>
          <w:bdr w:val="nil"/>
          <w:lang w:eastAsia="ru-RU"/>
        </w:rPr>
        <w:t xml:space="preserve">Формирование пешеходной и транспортной инфраструктуры </w:t>
      </w:r>
    </w:p>
    <w:p w:rsidR="00C22926" w:rsidRPr="00FD750A" w:rsidRDefault="00C22926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4.4.1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Транспортная и пешеходная инфраструктуры на территории </w:t>
      </w:r>
      <w:r w:rsidR="005824F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к</w:t>
      </w:r>
      <w:r w:rsidR="001B6AD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вартала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должны обеспечивать: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безопасность пешеходного движения и движения транспорта на УДС;</w:t>
      </w:r>
    </w:p>
    <w:p w:rsidR="001D2942" w:rsidRPr="00FD750A" w:rsidRDefault="00AC57DB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 xml:space="preserve">-  безопасность пешеходов в местах  пересечений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путей д</w:t>
      </w:r>
      <w:r w:rsidR="00FD6D9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вижения пеше</w:t>
      </w:r>
      <w:r w:rsidR="001B6AD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ходов и транспорта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проектирование тротуаров вдоль проездов (не менее чем с о</w:t>
      </w:r>
      <w:r w:rsidR="00C451D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дной стороны) согласно СП 42.13330, СП</w:t>
      </w:r>
      <w:r w:rsidR="00772D2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C451D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396.1325800 и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обеспечение (по возможности) кратчайших путей пешеходного движения;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размещение выездов из подземных гаражей в направлении внешних </w:t>
      </w:r>
      <w:r w:rsidR="00DD643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транспортных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коммуникаций;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организацию вы</w:t>
      </w:r>
      <w:r w:rsidR="00FA262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ездов с территории </w:t>
      </w:r>
      <w:r w:rsidR="0011410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BE02A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квартала преимущественно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улицы местного значения.</w:t>
      </w:r>
    </w:p>
    <w:p w:rsidR="001E0849" w:rsidRPr="00FD750A" w:rsidRDefault="001E0849" w:rsidP="001E08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bdr w:val="nil"/>
        </w:rPr>
      </w:pPr>
      <w:r w:rsidRPr="00FD75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формировании   пешеходной и транспортной инфраструктуры в</w:t>
      </w:r>
      <w:r w:rsidR="00147370" w:rsidRPr="00FD750A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моделях городской среды рекомендуется</w:t>
      </w:r>
      <w:r w:rsidRPr="00FD750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приоритет использования общественного транспорта, велосипедов, самокатов и иных средств индивидуальной мобильности».</w:t>
      </w:r>
    </w:p>
    <w:p w:rsidR="001D2942" w:rsidRPr="00FD750A" w:rsidRDefault="00B667F6" w:rsidP="00536A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</w:t>
      </w:r>
      <w:r w:rsidR="00C2292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4.4.2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Основные объекты тяготения, расположенные ка</w:t>
      </w:r>
      <w:r w:rsidR="0017047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к внутри, так и вне </w:t>
      </w:r>
      <w:r w:rsidR="0011410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жилого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квартала (включая объекты транспортной инфраструктуры, объекты массового посещен</w:t>
      </w:r>
      <w:r w:rsidR="0014737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ия) рекомендуется</w:t>
      </w:r>
      <w:r w:rsidR="00C2292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размещать с учетом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обеспечения кратчайших направлений пешеходных связей для: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экономия затрат времени населения на передвижения;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разнообразия приемов и композиции застройки, архитектурных решений;</w:t>
      </w:r>
    </w:p>
    <w:p w:rsidR="001D2942" w:rsidRPr="00FD750A" w:rsidRDefault="001D2942" w:rsidP="00C229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 возможности формирования сетей пешеходных коммуникаций, объед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иняющих территории жилых кварталов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</w:p>
    <w:p w:rsidR="0094404F" w:rsidRPr="00FD750A" w:rsidRDefault="00C22926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Calibri" w:hAnsi="Times New Roman" w:cs="Times New Roman"/>
          <w:sz w:val="28"/>
          <w:lang w:eastAsia="ru-RU"/>
        </w:rPr>
        <w:t>4.4.3</w:t>
      </w:r>
      <w:r w:rsidR="001D2942" w:rsidRPr="00FD750A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1D294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Транспортное обслуживание </w:t>
      </w:r>
      <w:r w:rsidR="005824F3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</w:t>
      </w:r>
      <w:r w:rsidR="001E575F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моделях</w:t>
      </w:r>
      <w:r w:rsidR="001D294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среды  фо</w:t>
      </w:r>
      <w:r w:rsidR="0094404F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рмируется системой улиц, обеспечивающих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эффективное движение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общественного и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личного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94404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транспорта, транспорта малой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мобильности, </w:t>
      </w:r>
      <w:r w:rsidR="0094404F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основе </w:t>
      </w:r>
      <w:r w:rsidR="001D294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параметров УДС, приведенных в</w:t>
      </w:r>
      <w:r w:rsidR="0011410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</w:t>
      </w:r>
      <w:r w:rsidR="0094404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риложении А</w:t>
      </w:r>
      <w:r w:rsidR="00E73440" w:rsidRPr="00FD75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404F" w:rsidRPr="00FD75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404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настоящего свода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правил</w:t>
      </w:r>
      <w:r w:rsidR="00C451DF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C451DF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сводов правил по разработке </w:t>
      </w:r>
      <w:r w:rsidR="00C451DF" w:rsidRPr="00FD750A">
        <w:rPr>
          <w:rFonts w:ascii="Times New Roman" w:hAnsi="Times New Roman" w:cs="Times New Roman"/>
          <w:sz w:val="28"/>
          <w:szCs w:val="28"/>
          <w:lang w:eastAsia="ru-RU"/>
        </w:rPr>
        <w:t>моделей городской среды (центральной, среднеэтажной, малоэтажной)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таких как: 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плотность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УДС;</w:t>
      </w:r>
      <w:r w:rsidR="00C238E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C238E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плотность </w:t>
      </w:r>
      <w:r w:rsidR="00975B53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сети линий общественного транспорта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-</w:t>
      </w:r>
      <w:r w:rsidR="00C238E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ширина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улиц</w:t>
      </w:r>
      <w:r w:rsidR="0011410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 в том числе</w:t>
      </w:r>
      <w:r w:rsidR="00C238E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количество полос движения в обоих направлениях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 дифференцированно по типам улиц и дорог</w:t>
      </w:r>
      <w:r w:rsidR="00C238E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;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ширина тротуара с каждой из стор</w:t>
      </w:r>
      <w:r w:rsidR="001F1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он ул</w:t>
      </w:r>
      <w:r w:rsidR="00C238E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ицы, 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="00C238E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интервал размещения</w:t>
      </w:r>
      <w:r w:rsidR="00C2292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скв</w:t>
      </w:r>
      <w:r w:rsidR="00C238ED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озных велосипедных и пешеходных путей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соединяющих улицы и </w:t>
      </w:r>
      <w:r w:rsidR="007B389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д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ругие общественные пространства;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расстояние</w:t>
      </w:r>
      <w:r w:rsidR="00C22926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между пешеходными переходами;</w:t>
      </w:r>
    </w:p>
    <w:p w:rsidR="0094404F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-</w:t>
      </w:r>
      <w:r w:rsidR="001F1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расчетная и разрешенная скорости движения автомобилей, наличие на улицах и проездах мероприятий по снижени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ю скорости движения автомобилей,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1F126B" w:rsidRPr="00FD750A" w:rsidRDefault="0094404F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3869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требований </w:t>
      </w:r>
      <w:r w:rsidR="00E760E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к характеристикам</w:t>
      </w:r>
      <w:r w:rsidR="00243869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УДС, приведенных в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СП42.13330, СП 396.1325800, </w:t>
      </w:r>
      <w:r w:rsidR="00243869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СП 476.1325800.</w:t>
      </w:r>
    </w:p>
    <w:p w:rsidR="001D2942" w:rsidRPr="00FD750A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Транспортное облуживание</w:t>
      </w:r>
      <w:r w:rsidR="005824F3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населения</w:t>
      </w:r>
      <w:r w:rsidR="001E575F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и пешеходное движение при построении моделей городской среды должно</w:t>
      </w:r>
      <w:r w:rsidR="001E575F" w:rsidRPr="00FD750A">
        <w:t xml:space="preserve"> </w:t>
      </w:r>
      <w:r w:rsidRPr="00FD750A">
        <w:rPr>
          <w:rFonts w:ascii="Times New Roman" w:eastAsia="Calibri" w:hAnsi="Times New Roman" w:cs="Times New Roman"/>
          <w:sz w:val="28"/>
          <w:lang w:eastAsia="ru-RU"/>
        </w:rPr>
        <w:t xml:space="preserve">обеспечивать возможность передвижения МГН в соответствии с </w:t>
      </w:r>
      <w:r w:rsidR="008F7E6B" w:rsidRPr="00FD750A">
        <w:rPr>
          <w:rFonts w:ascii="Times New Roman" w:eastAsia="Calibri" w:hAnsi="Times New Roman" w:cs="Times New Roman"/>
          <w:sz w:val="28"/>
          <w:lang w:eastAsia="ru-RU"/>
        </w:rPr>
        <w:t xml:space="preserve">требованиями </w:t>
      </w:r>
      <w:r w:rsidRPr="00FD750A">
        <w:rPr>
          <w:rFonts w:ascii="Times New Roman" w:eastAsia="Calibri" w:hAnsi="Times New Roman" w:cs="Times New Roman"/>
          <w:sz w:val="28"/>
          <w:lang w:eastAsia="ru-RU"/>
        </w:rPr>
        <w:t>СП 59.13330.</w:t>
      </w:r>
    </w:p>
    <w:p w:rsidR="001D2942" w:rsidRPr="00FD750A" w:rsidRDefault="00772D28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lang w:eastAsia="ru-RU"/>
        </w:rPr>
        <w:t>И</w:t>
      </w:r>
      <w:r w:rsidR="001D2942" w:rsidRPr="00FD750A">
        <w:rPr>
          <w:rFonts w:ascii="Times New Roman" w:eastAsia="Calibri" w:hAnsi="Times New Roman" w:cs="Times New Roman"/>
          <w:sz w:val="28"/>
          <w:lang w:eastAsia="ru-RU"/>
        </w:rPr>
        <w:t>нтенсивност</w:t>
      </w:r>
      <w:r w:rsidRPr="00FD750A">
        <w:rPr>
          <w:rFonts w:ascii="Times New Roman" w:eastAsia="Calibri" w:hAnsi="Times New Roman" w:cs="Times New Roman"/>
          <w:sz w:val="28"/>
          <w:lang w:eastAsia="ru-RU"/>
        </w:rPr>
        <w:t>ь</w:t>
      </w:r>
      <w:r w:rsidR="001D2942" w:rsidRPr="00FD750A">
        <w:rPr>
          <w:rFonts w:ascii="Times New Roman" w:eastAsia="Calibri" w:hAnsi="Times New Roman" w:cs="Times New Roman"/>
          <w:sz w:val="28"/>
          <w:lang w:eastAsia="ru-RU"/>
        </w:rPr>
        <w:t xml:space="preserve"> движения транспорта и пешеходов, возникающих вследств</w:t>
      </w:r>
      <w:r w:rsidR="00F74512" w:rsidRPr="00FD750A">
        <w:rPr>
          <w:rFonts w:ascii="Times New Roman" w:eastAsia="Calibri" w:hAnsi="Times New Roman" w:cs="Times New Roman"/>
          <w:sz w:val="28"/>
          <w:lang w:eastAsia="ru-RU"/>
        </w:rPr>
        <w:t>ие реали</w:t>
      </w:r>
      <w:r w:rsidR="005824F3" w:rsidRPr="00FD750A">
        <w:rPr>
          <w:rFonts w:ascii="Times New Roman" w:eastAsia="Calibri" w:hAnsi="Times New Roman" w:cs="Times New Roman"/>
          <w:sz w:val="28"/>
          <w:lang w:eastAsia="ru-RU"/>
        </w:rPr>
        <w:t>зации ДПТ</w:t>
      </w:r>
      <w:r w:rsidR="001D2942" w:rsidRPr="00FD750A">
        <w:rPr>
          <w:rFonts w:ascii="Times New Roman" w:eastAsia="Calibri" w:hAnsi="Times New Roman" w:cs="Times New Roman"/>
          <w:sz w:val="28"/>
          <w:lang w:eastAsia="ru-RU"/>
        </w:rPr>
        <w:t>, следует прогнозировать с применением транспортного моделирования</w:t>
      </w:r>
      <w:r w:rsidR="001F126B" w:rsidRPr="00FD750A">
        <w:rPr>
          <w:rFonts w:ascii="Times New Roman" w:eastAsia="Calibri" w:hAnsi="Times New Roman" w:cs="Times New Roman"/>
          <w:sz w:val="28"/>
          <w:lang w:eastAsia="ru-RU"/>
        </w:rPr>
        <w:t xml:space="preserve"> с учетом </w:t>
      </w:r>
      <w:r w:rsidR="001F126B" w:rsidRPr="00FD750A">
        <w:rPr>
          <w:rFonts w:ascii="Times New Roman" w:hAnsi="Times New Roman"/>
          <w:sz w:val="28"/>
          <w:szCs w:val="28"/>
        </w:rPr>
        <w:t xml:space="preserve">ГОСТ Р 56162, </w:t>
      </w:r>
      <w:r w:rsidR="001F1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F126B" w:rsidRPr="00FD750A">
        <w:rPr>
          <w:rFonts w:ascii="Times New Roman" w:hAnsi="Times New Roman"/>
          <w:sz w:val="28"/>
          <w:szCs w:val="28"/>
          <w:shd w:val="clear" w:color="auto" w:fill="FFFFFF"/>
        </w:rPr>
        <w:t>ГОСТ Р 59205</w:t>
      </w:r>
      <w:r w:rsidR="001D2942" w:rsidRPr="00FD750A">
        <w:rPr>
          <w:rFonts w:ascii="Times New Roman" w:eastAsia="Calibri" w:hAnsi="Times New Roman" w:cs="Times New Roman"/>
          <w:sz w:val="28"/>
          <w:lang w:eastAsia="ru-RU"/>
        </w:rPr>
        <w:t>.</w:t>
      </w:r>
    </w:p>
    <w:p w:rsidR="001D2942" w:rsidRPr="00FD750A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lang w:eastAsia="ru-RU"/>
        </w:rPr>
        <w:t>Соотношение интенсивности движения транспорта и пешеходов и пропускной/провозной способности транспортной инфраструктуры должно обеспечивать устойчивое функционирование транспортной системы поселения.</w:t>
      </w:r>
    </w:p>
    <w:p w:rsidR="001D60EC" w:rsidRPr="00FD750A" w:rsidRDefault="001D60EC" w:rsidP="001D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F3314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4.4.4</w:t>
      </w:r>
      <w:r w:rsidR="008F7E6B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ланировка и застройка </w:t>
      </w:r>
      <w:r w:rsidR="005824F3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кварталов в моделях городской среды </w:t>
      </w:r>
      <w:r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должна обеспечивать </w:t>
      </w:r>
      <w:r w:rsidR="00CF3314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дифференцированные 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для пешеход</w:t>
      </w:r>
      <w:r w:rsidR="00CF3314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движения в зависимости от 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интенсивности использования пешеходного пространства. </w:t>
      </w:r>
    </w:p>
    <w:p w:rsidR="00FB10FF" w:rsidRPr="00FD750A" w:rsidRDefault="001D60EC" w:rsidP="001D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B10FF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местах размещения объектов малого бизнеса</w:t>
      </w:r>
      <w:r w:rsidR="00FD6D9E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3314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72D28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питания, розничной торговли </w:t>
      </w:r>
      <w:r w:rsidR="00FB10FF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и пр.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рекомендуется </w:t>
      </w:r>
      <w:r w:rsidR="00A77B92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приемы</w:t>
      </w:r>
      <w:r w:rsidR="00CF3314" w:rsidRPr="00FD7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облегчающие доступ пешеходов: </w:t>
      </w:r>
      <w:r w:rsidR="00A77B92" w:rsidRPr="00FD750A">
        <w:rPr>
          <w:rFonts w:ascii="Times New Roman" w:hAnsi="Times New Roman" w:cs="Times New Roman"/>
          <w:sz w:val="28"/>
          <w:szCs w:val="28"/>
        </w:rPr>
        <w:t>ф</w:t>
      </w:r>
      <w:r w:rsidR="00FB10FF" w:rsidRPr="00FD750A">
        <w:rPr>
          <w:rFonts w:ascii="Times New Roman" w:hAnsi="Times New Roman" w:cs="Times New Roman"/>
          <w:sz w:val="28"/>
          <w:szCs w:val="28"/>
        </w:rPr>
        <w:t>орми</w:t>
      </w:r>
      <w:r w:rsidR="00A77B92" w:rsidRPr="00FD750A">
        <w:rPr>
          <w:rFonts w:ascii="Times New Roman" w:hAnsi="Times New Roman" w:cs="Times New Roman"/>
          <w:sz w:val="28"/>
          <w:szCs w:val="28"/>
        </w:rPr>
        <w:t>ровать непрерывную сеть пешеход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ных </w:t>
      </w:r>
      <w:r w:rsidR="00A77B92" w:rsidRPr="00FD750A">
        <w:rPr>
          <w:rFonts w:ascii="Times New Roman" w:hAnsi="Times New Roman" w:cs="Times New Roman"/>
          <w:sz w:val="28"/>
          <w:szCs w:val="28"/>
        </w:rPr>
        <w:t>маршрутов, о</w:t>
      </w:r>
      <w:r w:rsidR="00FB10FF" w:rsidRPr="00FD750A">
        <w:rPr>
          <w:rFonts w:ascii="Times New Roman" w:hAnsi="Times New Roman" w:cs="Times New Roman"/>
          <w:sz w:val="28"/>
          <w:szCs w:val="28"/>
        </w:rPr>
        <w:t>рганизовывать переходы на основных</w:t>
      </w:r>
      <w:r w:rsidR="00A77B92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пешеходных маршрутах </w:t>
      </w:r>
      <w:r w:rsidRPr="00FD750A">
        <w:rPr>
          <w:rFonts w:ascii="Times New Roman" w:hAnsi="Times New Roman" w:cs="Times New Roman"/>
          <w:sz w:val="28"/>
          <w:szCs w:val="28"/>
        </w:rPr>
        <w:t xml:space="preserve">с </w:t>
      </w:r>
      <w:r w:rsidRPr="00FD750A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оптимальной видимостью и 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по кратчайшему </w:t>
      </w:r>
      <w:r w:rsidR="00A77B92" w:rsidRPr="00FD750A">
        <w:rPr>
          <w:rFonts w:ascii="Times New Roman" w:hAnsi="Times New Roman" w:cs="Times New Roman"/>
          <w:sz w:val="28"/>
          <w:szCs w:val="28"/>
        </w:rPr>
        <w:t xml:space="preserve">пути </w:t>
      </w:r>
      <w:r w:rsidRPr="00FD750A">
        <w:rPr>
          <w:rFonts w:ascii="Times New Roman" w:hAnsi="Times New Roman" w:cs="Times New Roman"/>
          <w:sz w:val="28"/>
          <w:szCs w:val="28"/>
        </w:rPr>
        <w:t xml:space="preserve">между объектами притяжения, 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Pr="00FD750A">
        <w:rPr>
          <w:rFonts w:ascii="Times New Roman" w:hAnsi="Times New Roman" w:cs="Times New Roman"/>
          <w:sz w:val="28"/>
          <w:szCs w:val="28"/>
        </w:rPr>
        <w:t>наибольшее количество навигационных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 и инфор</w:t>
      </w:r>
      <w:r w:rsidR="00A77B92" w:rsidRPr="00FD750A">
        <w:rPr>
          <w:rFonts w:ascii="Times New Roman" w:hAnsi="Times New Roman" w:cs="Times New Roman"/>
          <w:sz w:val="28"/>
          <w:szCs w:val="28"/>
        </w:rPr>
        <w:t>маци</w:t>
      </w:r>
      <w:r w:rsidRPr="00FD750A">
        <w:rPr>
          <w:rFonts w:ascii="Times New Roman" w:hAnsi="Times New Roman" w:cs="Times New Roman"/>
          <w:sz w:val="28"/>
          <w:szCs w:val="28"/>
        </w:rPr>
        <w:t>онных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CF3314" w:rsidRPr="00FD750A">
        <w:rPr>
          <w:rFonts w:ascii="Times New Roman" w:hAnsi="Times New Roman" w:cs="Times New Roman"/>
          <w:sz w:val="28"/>
          <w:szCs w:val="28"/>
        </w:rPr>
        <w:t xml:space="preserve">элементов, </w:t>
      </w:r>
      <w:r w:rsidRPr="00FD750A">
        <w:rPr>
          <w:rFonts w:ascii="Times New Roman" w:hAnsi="Times New Roman" w:cs="Times New Roman"/>
          <w:sz w:val="28"/>
          <w:szCs w:val="28"/>
        </w:rPr>
        <w:t>п</w:t>
      </w:r>
      <w:r w:rsidR="00FB10FF" w:rsidRPr="00FD750A">
        <w:rPr>
          <w:rFonts w:ascii="Times New Roman" w:hAnsi="Times New Roman" w:cs="Times New Roman"/>
          <w:sz w:val="28"/>
          <w:szCs w:val="28"/>
        </w:rPr>
        <w:t>редусматривать освещение тротуаров</w:t>
      </w:r>
      <w:r w:rsidRPr="00FD750A">
        <w:rPr>
          <w:rFonts w:ascii="Times New Roman" w:hAnsi="Times New Roman" w:cs="Times New Roman"/>
          <w:sz w:val="28"/>
          <w:szCs w:val="28"/>
        </w:rPr>
        <w:t xml:space="preserve"> и прилегающих к ним пространств</w:t>
      </w:r>
      <w:r w:rsidR="00CF3314" w:rsidRPr="00FD750A">
        <w:rPr>
          <w:rFonts w:ascii="Times New Roman" w:hAnsi="Times New Roman" w:cs="Times New Roman"/>
          <w:sz w:val="28"/>
          <w:szCs w:val="28"/>
        </w:rPr>
        <w:t xml:space="preserve"> согласно СП 52.13330</w:t>
      </w:r>
      <w:r w:rsidRPr="00FD750A">
        <w:rPr>
          <w:rFonts w:ascii="Times New Roman" w:hAnsi="Times New Roman" w:cs="Times New Roman"/>
          <w:sz w:val="28"/>
          <w:szCs w:val="28"/>
        </w:rPr>
        <w:t>, о</w:t>
      </w:r>
      <w:r w:rsidR="00FB10FF" w:rsidRPr="00FD750A">
        <w:rPr>
          <w:rFonts w:ascii="Times New Roman" w:hAnsi="Times New Roman" w:cs="Times New Roman"/>
          <w:sz w:val="28"/>
          <w:szCs w:val="28"/>
        </w:rPr>
        <w:t>бес</w:t>
      </w:r>
      <w:r w:rsidRPr="00FD750A">
        <w:rPr>
          <w:rFonts w:ascii="Times New Roman" w:hAnsi="Times New Roman" w:cs="Times New Roman"/>
          <w:sz w:val="28"/>
          <w:szCs w:val="28"/>
        </w:rPr>
        <w:t>печив</w:t>
      </w:r>
      <w:r w:rsidR="00CF3314" w:rsidRPr="00FD750A">
        <w:rPr>
          <w:rFonts w:ascii="Times New Roman" w:hAnsi="Times New Roman" w:cs="Times New Roman"/>
          <w:sz w:val="28"/>
          <w:szCs w:val="28"/>
        </w:rPr>
        <w:t xml:space="preserve">ать микроклиматический комфорт, </w:t>
      </w:r>
      <w:r w:rsidRPr="00FD750A">
        <w:rPr>
          <w:rFonts w:ascii="Times New Roman" w:hAnsi="Times New Roman" w:cs="Times New Roman"/>
          <w:sz w:val="28"/>
          <w:szCs w:val="28"/>
        </w:rPr>
        <w:t>устанавливая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 навесы от дождя</w:t>
      </w:r>
      <w:r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FB10FF" w:rsidRPr="00FD750A">
        <w:rPr>
          <w:rFonts w:ascii="Times New Roman" w:hAnsi="Times New Roman" w:cs="Times New Roman"/>
          <w:sz w:val="28"/>
          <w:szCs w:val="28"/>
        </w:rPr>
        <w:t>и солн</w:t>
      </w:r>
      <w:r w:rsidR="00CF3314" w:rsidRPr="00FD750A">
        <w:rPr>
          <w:rFonts w:ascii="Times New Roman" w:hAnsi="Times New Roman" w:cs="Times New Roman"/>
          <w:sz w:val="28"/>
          <w:szCs w:val="28"/>
        </w:rPr>
        <w:t xml:space="preserve">ца, </w:t>
      </w:r>
      <w:r w:rsidRPr="00FD750A">
        <w:rPr>
          <w:rFonts w:ascii="Times New Roman" w:hAnsi="Times New Roman" w:cs="Times New Roman"/>
          <w:sz w:val="28"/>
          <w:szCs w:val="28"/>
        </w:rPr>
        <w:t>ветрозащитные эле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772D28" w:rsidRPr="00FD750A">
        <w:rPr>
          <w:rFonts w:ascii="Times New Roman" w:hAnsi="Times New Roman" w:cs="Times New Roman"/>
          <w:sz w:val="28"/>
          <w:szCs w:val="28"/>
        </w:rPr>
        <w:t xml:space="preserve">на участках с </w:t>
      </w:r>
      <w:r w:rsidR="00FB10FF" w:rsidRPr="00FD750A">
        <w:rPr>
          <w:rFonts w:ascii="Times New Roman" w:hAnsi="Times New Roman" w:cs="Times New Roman"/>
          <w:sz w:val="28"/>
          <w:szCs w:val="28"/>
        </w:rPr>
        <w:t>сильны</w:t>
      </w:r>
      <w:r w:rsidR="00772D28" w:rsidRPr="00FD750A">
        <w:rPr>
          <w:rFonts w:ascii="Times New Roman" w:hAnsi="Times New Roman" w:cs="Times New Roman"/>
          <w:sz w:val="28"/>
          <w:szCs w:val="28"/>
        </w:rPr>
        <w:t>ми</w:t>
      </w:r>
      <w:r w:rsidR="00FB10FF" w:rsidRPr="00FD750A">
        <w:rPr>
          <w:rFonts w:ascii="Times New Roman" w:hAnsi="Times New Roman" w:cs="Times New Roman"/>
          <w:sz w:val="28"/>
          <w:szCs w:val="28"/>
        </w:rPr>
        <w:t xml:space="preserve"> ветра</w:t>
      </w:r>
      <w:r w:rsidR="00772D28" w:rsidRPr="00FD750A">
        <w:rPr>
          <w:rFonts w:ascii="Times New Roman" w:hAnsi="Times New Roman" w:cs="Times New Roman"/>
          <w:sz w:val="28"/>
          <w:szCs w:val="28"/>
        </w:rPr>
        <w:t>ми</w:t>
      </w:r>
      <w:r w:rsidR="00CF3314" w:rsidRPr="00FD750A">
        <w:rPr>
          <w:rFonts w:ascii="Times New Roman" w:hAnsi="Times New Roman" w:cs="Times New Roman"/>
          <w:sz w:val="28"/>
          <w:szCs w:val="28"/>
        </w:rPr>
        <w:t>, согласно СП 82.13330</w:t>
      </w:r>
      <w:r w:rsidR="00FB10FF" w:rsidRPr="00FD750A">
        <w:rPr>
          <w:rFonts w:ascii="Times New Roman" w:hAnsi="Times New Roman" w:cs="Times New Roman"/>
          <w:sz w:val="28"/>
          <w:szCs w:val="28"/>
        </w:rPr>
        <w:t>.</w:t>
      </w:r>
    </w:p>
    <w:p w:rsidR="001F126B" w:rsidRPr="00FD750A" w:rsidRDefault="001F126B" w:rsidP="001D6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147370" w:rsidRPr="00FD750A">
        <w:rPr>
          <w:rFonts w:ascii="Times New Roman" w:hAnsi="Times New Roman" w:cs="Times New Roman"/>
          <w:sz w:val="28"/>
          <w:szCs w:val="28"/>
        </w:rPr>
        <w:t>составе пешеходных путей рекомендуется</w:t>
      </w:r>
      <w:r w:rsidRPr="00FD750A">
        <w:rPr>
          <w:rFonts w:ascii="Times New Roman" w:hAnsi="Times New Roman" w:cs="Times New Roman"/>
          <w:sz w:val="28"/>
          <w:szCs w:val="28"/>
        </w:rPr>
        <w:t xml:space="preserve"> предусматривать пути движения де</w:t>
      </w:r>
      <w:r w:rsidR="0011410D" w:rsidRPr="00FD750A">
        <w:rPr>
          <w:rFonts w:ascii="Times New Roman" w:hAnsi="Times New Roman" w:cs="Times New Roman"/>
          <w:sz w:val="28"/>
          <w:szCs w:val="28"/>
        </w:rPr>
        <w:t>тей в ОО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исключая пересечения путей движения детей в школу с магистральными улицами и дорогам, улицами и дорогами общегородского значения, а также отклон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ения от кратчайшего пути в ОО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перехода улиц и дорог в одном уровне.</w:t>
      </w:r>
    </w:p>
    <w:p w:rsidR="001D60EC" w:rsidRPr="00FD750A" w:rsidRDefault="00C23461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4.4.5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увеличения пеш</w:t>
      </w:r>
      <w:r w:rsidR="008F7E6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еходной активности в моделях городской среды с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приоритетом автомобильного транспорта,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жилые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кварталы большой площади рекомендуется проектировать проницаемыми за счет частичного разделения сети автомобильных и пешеходных коммуникаций и формирования системы пешеходных аллей и бульваров, разбивающих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жилой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 на части. </w:t>
      </w:r>
    </w:p>
    <w:p w:rsidR="001D2942" w:rsidRPr="00FD750A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При небольших размерах </w:t>
      </w:r>
      <w:r w:rsidR="0011410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жилого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квартала пешеходные коммуникации рекомендуется совмещать с транспортными коммуникациями, формируя периметральную застройку. </w:t>
      </w:r>
    </w:p>
    <w:p w:rsidR="001D2942" w:rsidRPr="00FD750A" w:rsidRDefault="00C23461" w:rsidP="00744C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4.4.6</w:t>
      </w:r>
      <w:r w:rsidR="004A2387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При построении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центральной, среднеэтажной,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малоэтажной </w:t>
      </w:r>
      <w:r w:rsidR="00FA2625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моделей городской сред</w:t>
      </w:r>
      <w:r w:rsidR="00147370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ы рекомендуется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исключать транзитное движение автомобильного транспорта через территорию </w:t>
      </w:r>
      <w:r w:rsidR="002963F8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жилого </w:t>
      </w:r>
      <w:r w:rsidR="00744C4C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квартала. </w:t>
      </w:r>
    </w:p>
    <w:p w:rsidR="00C47CE0" w:rsidRPr="00FD750A" w:rsidRDefault="00C47CE0" w:rsidP="00C47C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C4C" w:rsidRPr="00FD750A">
        <w:rPr>
          <w:rFonts w:ascii="Times New Roman" w:hAnsi="Times New Roman" w:cs="Times New Roman"/>
          <w:sz w:val="28"/>
          <w:szCs w:val="28"/>
        </w:rPr>
        <w:t xml:space="preserve">4.4.7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При построении центральной, среднеэтажной, малоэтажной  моделей городской среды рекомендуется </w:t>
      </w:r>
      <w:r w:rsidRPr="00FD750A">
        <w:rPr>
          <w:rFonts w:ascii="Times New Roman" w:eastAsia="Times New Roman" w:hAnsi="Times New Roman" w:cs="Times New Roman"/>
          <w:sz w:val="28"/>
          <w:szCs w:val="28"/>
        </w:rPr>
        <w:t>создавать  упорядоченную сеть сквозных велосипедных и пешеходных путей, соединяющих основные места назначения на территории (объекты торговли и услуг, остановки обще</w:t>
      </w:r>
      <w:r w:rsidRPr="00FD750A">
        <w:rPr>
          <w:rFonts w:ascii="Times New Roman" w:eastAsia="Times New Roman" w:hAnsi="Times New Roman" w:cs="Times New Roman"/>
          <w:sz w:val="28"/>
          <w:szCs w:val="28"/>
        </w:rPr>
        <w:softHyphen/>
        <w:t>ственного транспорта и пр.).</w:t>
      </w:r>
    </w:p>
    <w:p w:rsidR="00744C4C" w:rsidRPr="00FD750A" w:rsidRDefault="00C47CE0" w:rsidP="00744C4C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lastRenderedPageBreak/>
        <w:t xml:space="preserve">           </w:t>
      </w:r>
      <w:r w:rsidR="00744C4C" w:rsidRPr="00FD750A">
        <w:rPr>
          <w:sz w:val="28"/>
          <w:szCs w:val="28"/>
        </w:rPr>
        <w:t>При  формировании пешехо</w:t>
      </w:r>
      <w:r w:rsidRPr="00FD750A">
        <w:rPr>
          <w:sz w:val="28"/>
          <w:szCs w:val="28"/>
        </w:rPr>
        <w:t>дных и велосипедных путей</w:t>
      </w:r>
      <w:r w:rsidR="00744C4C" w:rsidRPr="00FD750A">
        <w:rPr>
          <w:sz w:val="28"/>
          <w:szCs w:val="28"/>
        </w:rPr>
        <w:t xml:space="preserve"> через жилой и многофункциональный</w:t>
      </w:r>
      <w:r w:rsidR="00C763E0" w:rsidRPr="00FD750A">
        <w:rPr>
          <w:sz w:val="28"/>
          <w:szCs w:val="28"/>
        </w:rPr>
        <w:t xml:space="preserve"> квартал рекомендуется  квартал</w:t>
      </w:r>
      <w:r w:rsidR="00744C4C" w:rsidRPr="00FD750A">
        <w:rPr>
          <w:sz w:val="28"/>
          <w:szCs w:val="28"/>
        </w:rPr>
        <w:t xml:space="preserve"> разбивать по длинной стороне сквозными велосипедными и пешеходными путями — поперечными связями между улицами и другими общественными пространствами с минимальным интервалом  их размещения -  120 м.</w:t>
      </w:r>
    </w:p>
    <w:p w:rsidR="00C47CE0" w:rsidRPr="00FD750A" w:rsidRDefault="00C47CE0" w:rsidP="00C47C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           Примечание</w:t>
      </w:r>
      <w:r w:rsidRPr="00FD750A">
        <w:rPr>
          <w:rFonts w:ascii="Times New Roman" w:eastAsia="Times New Roman" w:hAnsi="Times New Roman" w:cs="Times New Roman"/>
          <w:sz w:val="24"/>
          <w:szCs w:val="24"/>
        </w:rPr>
        <w:t>. Интервал размещения сквозных велосипедных и пешеходных  путей, соединяющих улицы и другие общественные пространства по внутриквартальным территориям определяется как расстояние от края пер</w:t>
      </w:r>
      <w:r w:rsidR="00C763E0" w:rsidRPr="00FD750A">
        <w:rPr>
          <w:rFonts w:ascii="Times New Roman" w:eastAsia="Times New Roman" w:hAnsi="Times New Roman" w:cs="Times New Roman"/>
          <w:sz w:val="24"/>
          <w:szCs w:val="24"/>
        </w:rPr>
        <w:t>екрестка (начальной точки скругл</w:t>
      </w:r>
      <w:r w:rsidRPr="00FD750A">
        <w:rPr>
          <w:rFonts w:ascii="Times New Roman" w:eastAsia="Times New Roman" w:hAnsi="Times New Roman" w:cs="Times New Roman"/>
          <w:sz w:val="24"/>
          <w:szCs w:val="24"/>
        </w:rPr>
        <w:t xml:space="preserve">ения проезжей части) до оси ближайшего сквозного вело и пешеходного пути. </w:t>
      </w:r>
    </w:p>
    <w:p w:rsidR="001D2942" w:rsidRPr="00FD750A" w:rsidRDefault="00744C4C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4.4.8</w:t>
      </w:r>
      <w:r w:rsidR="00C23461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1410D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Размещение гаражей</w:t>
      </w:r>
      <w:r w:rsidR="009D51B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1410D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(гаражей-</w:t>
      </w:r>
      <w:r w:rsidR="00C23461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стоянок</w:t>
      </w:r>
      <w:r w:rsidR="0011410D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  <w:r w:rsidR="00C23461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для хранения и паркования легковых автомобилей следует выполнять исходя из обеспеченности машино-местами в соответ</w:t>
      </w:r>
      <w:r w:rsidR="002963F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ствии с требованиями СП 42.13330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7B3895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или РНГП</w:t>
      </w:r>
      <w:r w:rsidR="00772D2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/</w:t>
      </w:r>
      <w:r w:rsidR="00F7451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МНГП</w:t>
      </w:r>
      <w:r w:rsidR="007B3895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C23461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 учетом положений 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настоящего свода правил.</w:t>
      </w:r>
    </w:p>
    <w:p w:rsidR="001D2942" w:rsidRPr="00FD750A" w:rsidRDefault="00744C4C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4.4.9</w:t>
      </w:r>
      <w:r w:rsidR="001D294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проектировании УДС и 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пешеходных коммуникаций  рекомендуется </w:t>
      </w:r>
      <w:r w:rsidR="001D294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обеспечивать удобные и безопасные пути движения транспорта и пешеходов, подходы к остановкам общественного пассажирского транспорта, к объектам жилого и социального и об</w:t>
      </w:r>
      <w:r w:rsidR="007D4A21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щ</w:t>
      </w:r>
      <w:r w:rsidR="001D294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ественно-делового назначения, площадкам различного функционального назначения (детские игровые, для отдыха взрослого населения, для занятий физкультурой взрослого населения, хозяйственные</w:t>
      </w:r>
      <w:r w:rsidR="002963F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спортивные</w:t>
      </w:r>
      <w:r w:rsidR="001D294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D2942" w:rsidRPr="00FD750A" w:rsidRDefault="00744C4C" w:rsidP="001D294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4.4.10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Проектирование велодорожек и </w:t>
      </w:r>
      <w:r w:rsidR="009D51B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велостоянок следует выполнять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соответствии с требованиями СП 42.13330, </w:t>
      </w:r>
      <w:r w:rsidR="007B3895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СП</w:t>
      </w:r>
      <w:r w:rsidR="00772D2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7B3895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82.13330, </w:t>
      </w:r>
      <w:r w:rsidR="003D1BFA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СП</w:t>
      </w:r>
      <w:r w:rsidR="00772D2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D1BFA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396.1325800</w:t>
      </w:r>
      <w:r w:rsidR="00C23461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и СП</w:t>
      </w:r>
      <w:r w:rsidR="00772D28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D2942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476.1325800.</w:t>
      </w:r>
    </w:p>
    <w:p w:rsidR="001D2942" w:rsidRPr="00FD750A" w:rsidRDefault="000634E3" w:rsidP="001D294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FD750A">
        <w:rPr>
          <w:rFonts w:ascii="Times New Roman" w:eastAsia="Calibri" w:hAnsi="Times New Roman" w:cs="Times New Roman"/>
          <w:kern w:val="2"/>
          <w:sz w:val="28"/>
        </w:rPr>
        <w:t xml:space="preserve">          </w:t>
      </w:r>
      <w:r w:rsidR="001D60EC" w:rsidRPr="00FD750A">
        <w:rPr>
          <w:rFonts w:ascii="Times New Roman" w:eastAsia="Calibri" w:hAnsi="Times New Roman" w:cs="Times New Roman"/>
          <w:kern w:val="2"/>
          <w:sz w:val="28"/>
        </w:rPr>
        <w:t>4.</w:t>
      </w:r>
      <w:r w:rsidR="00744C4C" w:rsidRPr="00FD750A">
        <w:rPr>
          <w:rFonts w:ascii="Times New Roman" w:eastAsia="Calibri" w:hAnsi="Times New Roman" w:cs="Times New Roman"/>
          <w:kern w:val="2"/>
          <w:sz w:val="28"/>
        </w:rPr>
        <w:t>4.11</w:t>
      </w:r>
      <w:r w:rsidR="001D2942" w:rsidRPr="00FD750A">
        <w:rPr>
          <w:rFonts w:ascii="Times New Roman" w:eastAsia="Calibri" w:hAnsi="Times New Roman" w:cs="Times New Roman"/>
          <w:kern w:val="2"/>
          <w:sz w:val="28"/>
        </w:rPr>
        <w:t xml:space="preserve"> Места хранения и па</w:t>
      </w:r>
      <w:r w:rsidR="00C23461" w:rsidRPr="00FD750A">
        <w:rPr>
          <w:rFonts w:ascii="Times New Roman" w:eastAsia="Calibri" w:hAnsi="Times New Roman" w:cs="Times New Roman"/>
          <w:kern w:val="2"/>
          <w:sz w:val="28"/>
        </w:rPr>
        <w:t xml:space="preserve">ркования автомобилей  следует </w:t>
      </w:r>
      <w:r w:rsidR="001D2942" w:rsidRPr="00FD750A">
        <w:rPr>
          <w:rFonts w:ascii="Times New Roman" w:eastAsia="Calibri" w:hAnsi="Times New Roman" w:cs="Times New Roman"/>
          <w:kern w:val="2"/>
          <w:sz w:val="28"/>
        </w:rPr>
        <w:t>размещать в надземн</w:t>
      </w:r>
      <w:r w:rsidR="009D51B8" w:rsidRPr="00FD750A">
        <w:rPr>
          <w:rFonts w:ascii="Times New Roman" w:eastAsia="Calibri" w:hAnsi="Times New Roman" w:cs="Times New Roman"/>
          <w:kern w:val="2"/>
          <w:sz w:val="28"/>
        </w:rPr>
        <w:t>ых, подземных, полуподземных</w:t>
      </w:r>
      <w:r w:rsidR="001F126B" w:rsidRPr="00FD750A">
        <w:rPr>
          <w:rFonts w:ascii="Times New Roman" w:eastAsia="Calibri" w:hAnsi="Times New Roman" w:cs="Times New Roman"/>
          <w:kern w:val="2"/>
          <w:sz w:val="28"/>
        </w:rPr>
        <w:t xml:space="preserve"> гаражах</w:t>
      </w:r>
      <w:r w:rsidR="002963F8" w:rsidRPr="00FD750A">
        <w:rPr>
          <w:rFonts w:ascii="Times New Roman" w:eastAsia="Calibri" w:hAnsi="Times New Roman" w:cs="Times New Roman"/>
          <w:kern w:val="2"/>
          <w:sz w:val="28"/>
        </w:rPr>
        <w:t xml:space="preserve"> (гаражах-стоянках)</w:t>
      </w:r>
      <w:r w:rsidR="001D2942" w:rsidRPr="00FD750A">
        <w:rPr>
          <w:rFonts w:ascii="Times New Roman" w:eastAsia="Calibri" w:hAnsi="Times New Roman" w:cs="Times New Roman"/>
          <w:kern w:val="2"/>
          <w:sz w:val="28"/>
        </w:rPr>
        <w:t xml:space="preserve"> и </w:t>
      </w:r>
      <w:r w:rsidR="001F126B" w:rsidRPr="00FD750A">
        <w:rPr>
          <w:rFonts w:ascii="Times New Roman" w:eastAsia="Calibri" w:hAnsi="Times New Roman" w:cs="Times New Roman"/>
          <w:kern w:val="2"/>
          <w:sz w:val="28"/>
        </w:rPr>
        <w:t xml:space="preserve">на </w:t>
      </w:r>
      <w:r w:rsidR="009D51B8" w:rsidRPr="00FD750A">
        <w:rPr>
          <w:rFonts w:ascii="Times New Roman" w:eastAsia="Calibri" w:hAnsi="Times New Roman" w:cs="Times New Roman"/>
          <w:kern w:val="2"/>
          <w:sz w:val="28"/>
        </w:rPr>
        <w:t xml:space="preserve">открытых </w:t>
      </w:r>
      <w:r w:rsidR="001F126B" w:rsidRPr="00FD750A">
        <w:rPr>
          <w:rFonts w:ascii="Times New Roman" w:eastAsia="Calibri" w:hAnsi="Times New Roman" w:cs="Times New Roman"/>
          <w:kern w:val="2"/>
          <w:sz w:val="28"/>
        </w:rPr>
        <w:t>стоянках</w:t>
      </w:r>
      <w:r w:rsidR="009D51B8" w:rsidRPr="00FD750A">
        <w:rPr>
          <w:rFonts w:ascii="Times New Roman" w:eastAsia="Calibri" w:hAnsi="Times New Roman" w:cs="Times New Roman"/>
          <w:kern w:val="2"/>
          <w:sz w:val="28"/>
        </w:rPr>
        <w:t xml:space="preserve"> автомобилей </w:t>
      </w:r>
      <w:r w:rsidR="001D2942" w:rsidRPr="00FD750A">
        <w:rPr>
          <w:rFonts w:ascii="Times New Roman" w:eastAsia="Calibri" w:hAnsi="Times New Roman" w:cs="Times New Roman"/>
          <w:kern w:val="2"/>
          <w:sz w:val="28"/>
        </w:rPr>
        <w:t>с</w:t>
      </w:r>
      <w:r w:rsidR="00C94B87" w:rsidRPr="00FD750A">
        <w:rPr>
          <w:rFonts w:ascii="Times New Roman" w:eastAsia="Calibri" w:hAnsi="Times New Roman" w:cs="Times New Roman"/>
          <w:kern w:val="2"/>
          <w:sz w:val="28"/>
        </w:rPr>
        <w:t xml:space="preserve"> учетом требований СП 42.13330, СП113.13330 и СП 473.1325800</w:t>
      </w:r>
      <w:r w:rsidR="001D2942" w:rsidRPr="00FD750A">
        <w:rPr>
          <w:rFonts w:ascii="Times New Roman" w:eastAsia="Calibri" w:hAnsi="Times New Roman" w:cs="Times New Roman"/>
          <w:kern w:val="2"/>
          <w:sz w:val="28"/>
        </w:rPr>
        <w:t xml:space="preserve"> </w:t>
      </w:r>
    </w:p>
    <w:p w:rsidR="001E0849" w:rsidRPr="00FD750A" w:rsidRDefault="001E0849" w:rsidP="001E08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Отдельно стоящие наземные и подземные гаражи, открытые стоянки автомобилей рекомендуется равномерно распределять по периметру жилого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lastRenderedPageBreak/>
        <w:t>квартала</w:t>
      </w: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с учетом возможности такого размещения при различной конфигурация земельного участка и характеристик прилегающих территорий.</w:t>
      </w:r>
    </w:p>
    <w:p w:rsidR="001D2942" w:rsidRPr="00FD750A" w:rsidRDefault="001D2942" w:rsidP="001D294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lang w:eastAsia="ru-RU"/>
        </w:rPr>
        <w:t xml:space="preserve">         Требуемое число машино-</w:t>
      </w:r>
      <w:r w:rsidR="00C23461" w:rsidRPr="00FD750A">
        <w:rPr>
          <w:rFonts w:ascii="Times New Roman" w:eastAsia="Calibri" w:hAnsi="Times New Roman" w:cs="Times New Roman"/>
          <w:sz w:val="28"/>
          <w:lang w:eastAsia="ru-RU"/>
        </w:rPr>
        <w:t xml:space="preserve">мест для хранения и паркования </w:t>
      </w:r>
      <w:r w:rsidRPr="00FD750A">
        <w:rPr>
          <w:rFonts w:ascii="Times New Roman" w:eastAsia="Calibri" w:hAnsi="Times New Roman" w:cs="Times New Roman"/>
          <w:sz w:val="28"/>
          <w:lang w:eastAsia="ru-RU"/>
        </w:rPr>
        <w:t>автомобилей  принимаетс</w:t>
      </w:r>
      <w:r w:rsidR="003D1BFA" w:rsidRPr="00FD750A">
        <w:rPr>
          <w:rFonts w:ascii="Times New Roman" w:eastAsia="Calibri" w:hAnsi="Times New Roman" w:cs="Times New Roman"/>
          <w:sz w:val="28"/>
          <w:lang w:eastAsia="ru-RU"/>
        </w:rPr>
        <w:t>я в соот</w:t>
      </w:r>
      <w:r w:rsidR="001F126B" w:rsidRPr="00FD750A">
        <w:rPr>
          <w:rFonts w:ascii="Times New Roman" w:eastAsia="Calibri" w:hAnsi="Times New Roman" w:cs="Times New Roman"/>
          <w:sz w:val="28"/>
          <w:lang w:eastAsia="ru-RU"/>
        </w:rPr>
        <w:t>ветствии с СП 42.13330 или РНГП\МНГП</w:t>
      </w:r>
    </w:p>
    <w:p w:rsidR="001D2942" w:rsidRPr="00FD750A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lang w:eastAsia="ru-RU"/>
        </w:rPr>
        <w:t xml:space="preserve">          Ме</w:t>
      </w:r>
      <w:r w:rsidR="00C23461" w:rsidRPr="00FD750A">
        <w:rPr>
          <w:rFonts w:ascii="Times New Roman" w:eastAsia="Calibri" w:hAnsi="Times New Roman" w:cs="Times New Roman"/>
          <w:sz w:val="28"/>
          <w:lang w:eastAsia="ru-RU"/>
        </w:rPr>
        <w:t xml:space="preserve">ста для хранения и паркования </w:t>
      </w:r>
      <w:r w:rsidRPr="00FD750A">
        <w:rPr>
          <w:rFonts w:ascii="Times New Roman" w:eastAsia="Calibri" w:hAnsi="Times New Roman" w:cs="Times New Roman"/>
          <w:sz w:val="28"/>
          <w:lang w:eastAsia="ru-RU"/>
        </w:rPr>
        <w:t>автомобилей, принадлежащих МГН, следует предусматривать в соответствии с требованиями СП 59.13330.</w:t>
      </w:r>
    </w:p>
    <w:p w:rsidR="001D2942" w:rsidRPr="00FD750A" w:rsidRDefault="001D2942" w:rsidP="001D2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lang w:eastAsia="ru-RU"/>
        </w:rPr>
        <w:t>При размещении парковочных мест вдоль проезжей части проездов и улиц следует руководствоваться СП 396.1325800.</w:t>
      </w:r>
    </w:p>
    <w:p w:rsidR="001D2942" w:rsidRPr="00FD750A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 </w:t>
      </w:r>
      <w:r w:rsidR="00C23461"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4.5 Формирование </w:t>
      </w: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открытых </w:t>
      </w:r>
      <w:r w:rsidR="009D51B8"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общественных </w:t>
      </w: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пространств </w:t>
      </w:r>
    </w:p>
    <w:p w:rsidR="00783D22" w:rsidRPr="00FD750A" w:rsidRDefault="00C23461" w:rsidP="00783D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4.5.1 </w:t>
      </w:r>
      <w:r w:rsidR="00ED63B1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Типология, </w:t>
      </w:r>
      <w:r w:rsidR="00ED63B1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конфигурация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другие показатели открытых </w:t>
      </w:r>
      <w:r w:rsidR="009D51B8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общественных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пространств</w:t>
      </w:r>
      <w:r w:rsidR="00F7451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формируются в составе документации по планировке территории в зависимости от природно-климатических особенностей территории (инсоляционный и ветровой режимы местности, естественный рельеф и т.д.) и иных факторов</w:t>
      </w:r>
      <w:r w:rsidR="00783D2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определенных на основании параметров моделей городской среды.</w:t>
      </w:r>
    </w:p>
    <w:p w:rsidR="001D2942" w:rsidRPr="00FD750A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</w:t>
      </w:r>
      <w:r w:rsidR="00C23461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4.5.2</w:t>
      </w:r>
      <w:r w:rsidR="00456759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Открытые 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общественные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пространства 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при формировании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моделей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городской среды</w:t>
      </w:r>
      <w:r w:rsidR="0014737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рекомендуется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проектировать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в виде единой непрерывно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й системы открытых 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территорий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8439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общего пользов</w:t>
      </w:r>
      <w:r w:rsidR="0098646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ан</w:t>
      </w:r>
      <w:r w:rsidR="0018439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ия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:</w:t>
      </w:r>
      <w:r w:rsidR="0098646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озелененных территорий </w:t>
      </w:r>
      <w:r w:rsidR="0098646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(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парки, скверы, площади, набережные</w:t>
      </w:r>
      <w:r w:rsidR="002963F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, бульвары, аллеи</w:t>
      </w:r>
      <w:r w:rsidR="0098646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)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6E755B" w:rsidRPr="00FD750A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общественных площадей и входных групп общественных зданий и помещений,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объединенных улицами и дорогами, пешеходным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и велосипедным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коммуникациями,  и пр. </w:t>
      </w:r>
    </w:p>
    <w:p w:rsidR="001D2942" w:rsidRPr="00FD750A" w:rsidRDefault="001D2942" w:rsidP="001D2942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         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4.5.3 </w:t>
      </w:r>
      <w:r w:rsidR="00F7451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Система открытых</w:t>
      </w:r>
      <w:r w:rsidR="009D51B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общественных пространств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должна создавать возможность не</w:t>
      </w:r>
      <w:r w:rsidR="00C23461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прерывного, беспрепятственного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пешеходного и вел</w:t>
      </w:r>
      <w:r w:rsidR="001F1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осипедного движения, быть насыщенной</w:t>
      </w:r>
      <w:r w:rsidR="00C23461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развитой сетью участков для тихого и активного отдыха, занятий спортом, </w:t>
      </w:r>
      <w:r w:rsidR="001F1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детскими игровыми площадками</w:t>
      </w:r>
      <w:r w:rsidR="003D1BF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44509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помещениями общественного назначения</w:t>
      </w:r>
      <w:r w:rsidR="0098646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и учитывать требования СП</w:t>
      </w:r>
      <w:r w:rsidR="00772D2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42.13330, СП</w:t>
      </w:r>
      <w:r w:rsidR="00772D28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C23461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475.1325800, СП 396.1325800.</w:t>
      </w:r>
    </w:p>
    <w:p w:rsidR="001D2942" w:rsidRPr="00FD750A" w:rsidRDefault="00C23461" w:rsidP="001D29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</w:pP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 xml:space="preserve">4.6 </w:t>
      </w:r>
      <w:r w:rsidR="001D2942"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>Формирование  фронта застройки</w:t>
      </w:r>
    </w:p>
    <w:p w:rsidR="002103E0" w:rsidRPr="00FD750A" w:rsidRDefault="002103E0" w:rsidP="002103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</w:t>
      </w:r>
      <w:r w:rsidR="00C23461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4.6.1</w:t>
      </w:r>
      <w:r w:rsidR="00264D2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Фронт застройки </w:t>
      </w:r>
      <w:r w:rsidR="005B705E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моделей городской среды 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рекомендуется</w:t>
      </w:r>
      <w:r w:rsidR="00264D2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вдоль основных улиц и дорог и </w:t>
      </w:r>
      <w:r w:rsidR="00264D2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территорий общего пользования</w:t>
      </w:r>
      <w:r w:rsidR="00BE02AA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2E491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жилого</w:t>
      </w:r>
      <w:r w:rsidR="00652BF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BE02AA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кв</w:t>
      </w:r>
      <w:r w:rsidR="002E491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артала</w:t>
      </w:r>
      <w:r w:rsidR="00264D2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фронт застройки выполнять непрерывным или разреженным. Доля непрерывного фронта застройки вдоль красных линий (мин., %) определяется как сумма всех показ</w:t>
      </w:r>
      <w:r w:rsidR="00CF0BD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ателей (процентов) застройки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</w:t>
      </w:r>
      <w:r w:rsidR="0004535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рии, выходящей на красные линии</w:t>
      </w:r>
      <w:r w:rsidR="00536ABC" w:rsidRPr="00FD7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ABC" w:rsidRPr="00FD750A">
        <w:rPr>
          <w:rFonts w:ascii="Times New Roman" w:eastAsia="Calibri" w:hAnsi="Times New Roman" w:cs="Times New Roman"/>
          <w:sz w:val="28"/>
          <w:szCs w:val="28"/>
        </w:rPr>
        <w:t>относительно общей протяженности таких красных линий</w:t>
      </w:r>
      <w:r w:rsidR="00B67846" w:rsidRPr="00FD750A">
        <w:rPr>
          <w:rFonts w:ascii="Times New Roman" w:eastAsia="Calibri" w:hAnsi="Times New Roman" w:cs="Times New Roman"/>
          <w:sz w:val="28"/>
          <w:szCs w:val="28"/>
        </w:rPr>
        <w:t>.</w:t>
      </w:r>
      <w:r w:rsidR="00BE02AA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  <w:r w:rsidR="00652BFB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Границей</w:t>
      </w:r>
      <w:r w:rsidR="00BE02AA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отк</w:t>
      </w:r>
      <w:r w:rsidR="00342A00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рытого городског</w:t>
      </w:r>
      <w:r w:rsidR="00794D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о </w:t>
      </w:r>
      <w:r w:rsidR="00147370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пространства рекомендуется</w:t>
      </w:r>
      <w:r w:rsidR="00794D56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считать </w:t>
      </w:r>
      <w:r w:rsidR="00342A00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территорию</w:t>
      </w:r>
      <w:r w:rsidR="00652BFB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, </w:t>
      </w:r>
      <w:r w:rsidR="00342A00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>сформированную</w:t>
      </w:r>
      <w:r w:rsidR="00BE02AA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фасадами </w:t>
      </w:r>
      <w:r w:rsidR="00BE02AA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зданий и сооружений, выходящими на красные линии улиц и территорий общего польз</w:t>
      </w:r>
      <w:r w:rsidR="00342A00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ования, визуально воспринимаемую</w:t>
      </w:r>
      <w:r w:rsidR="00BE02AA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на уровне нижних  этажей зданий. </w:t>
      </w:r>
      <w:r w:rsidR="00BE02AA"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</w:p>
    <w:p w:rsidR="001D2942" w:rsidRPr="00FD750A" w:rsidRDefault="00C23461" w:rsidP="0026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4.6.2</w:t>
      </w:r>
      <w:r w:rsidR="001D294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Характер фронта застройки </w:t>
      </w:r>
      <w:r w:rsidR="005B705E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моделей городской среды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следует определять исходя из природно-климатических характеристик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района строительства с учетом требований СП 131.13330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: создавать препятствия для прохождения холодных зимних ветров, способствовать проникновению сквозных летних ветров, обеспечивать естественн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ое проветривание квартал</w:t>
      </w:r>
      <w:r w:rsidR="006E755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а (в том числе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удаления выбросов автомобильного транспорта внутри квартала), </w:t>
      </w:r>
      <w:r w:rsidR="00763A63" w:rsidRPr="00FD750A">
        <w:rPr>
          <w:rFonts w:ascii="Times New Roman" w:hAnsi="Times New Roman" w:cs="Times New Roman"/>
          <w:sz w:val="28"/>
          <w:szCs w:val="28"/>
        </w:rPr>
        <w:t xml:space="preserve">процент остекления фасада первых этажей выполнять </w:t>
      </w:r>
      <w:r w:rsidR="00763A63" w:rsidRPr="00FD75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каждого климатического района, обеспечивающего показатель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энергоэффективности</w:t>
      </w:r>
      <w:r w:rsidR="00763A63" w:rsidRPr="00FD750A">
        <w:rPr>
          <w:rFonts w:ascii="Times New Roman" w:hAnsi="Times New Roman" w:cs="Times New Roman"/>
          <w:sz w:val="28"/>
          <w:szCs w:val="28"/>
        </w:rPr>
        <w:t>, отметку входов над уровнем тротуара</w:t>
      </w:r>
      <w:r w:rsidR="00763A63" w:rsidRPr="00FD750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определять с учетом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клим</w:t>
      </w:r>
      <w:r w:rsidR="00763A63" w:rsidRPr="00FD750A">
        <w:rPr>
          <w:rFonts w:ascii="Times New Roman" w:hAnsi="Times New Roman" w:cs="Times New Roman"/>
          <w:sz w:val="28"/>
          <w:szCs w:val="28"/>
          <w:lang w:eastAsia="ru-RU" w:bidi="ru-RU"/>
        </w:rPr>
        <w:t>атических особенностей районов, в том числе высоты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</w:t>
      </w:r>
      <w:r w:rsidR="00763A63" w:rsidRPr="00FD750A">
        <w:rPr>
          <w:rFonts w:ascii="Times New Roman" w:hAnsi="Times New Roman" w:cs="Times New Roman"/>
          <w:sz w:val="28"/>
          <w:szCs w:val="28"/>
          <w:lang w:eastAsia="ru-RU" w:bidi="ru-RU"/>
        </w:rPr>
        <w:t>нежного покрова</w:t>
      </w:r>
      <w:r w:rsidR="00763A63" w:rsidRPr="00FD750A">
        <w:rPr>
          <w:sz w:val="28"/>
          <w:szCs w:val="28"/>
        </w:rPr>
        <w:t>,</w:t>
      </w:r>
      <w:r w:rsidR="00763A63" w:rsidRPr="00FD750A">
        <w:t xml:space="preserve"> 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а также 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учитывать типы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поселений с дифференциацией по их специализации (промышленные моногорода, туристические поселения</w:t>
      </w:r>
      <w:r w:rsidR="006E755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, исторические поселения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763A6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и пр.), типы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населенных пунктов по численности в соот</w:t>
      </w:r>
      <w:r w:rsidR="003D1BFA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ветствии с пунктом </w:t>
      </w:r>
      <w:r w:rsidR="00CF6A26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4.1 СП</w:t>
      </w:r>
      <w:r w:rsidR="00184394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CF6A26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42.13330.2016</w:t>
      </w:r>
      <w:r w:rsidR="00184394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.</w:t>
      </w:r>
    </w:p>
    <w:p w:rsidR="00CF6A26" w:rsidRPr="00FD750A" w:rsidRDefault="00CF6A26" w:rsidP="00CF6A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23461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4.6.3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повышения объемно-планировочных и архитектурно- художественных качеств застройки уличного фронта</w:t>
      </w:r>
      <w:r w:rsidR="005B705E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моделей городской среды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применять приемы, акцентирующие основные функциональные и видовые точки уличного фронта за счет: вертикальных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доминат, цветового и декоративного оформления элементов фасадо</w:t>
      </w:r>
      <w:r w:rsidR="006E755B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в, </w:t>
      </w:r>
      <w:r w:rsidR="000E0C96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использования светопрозрачных конструкций первых этажей, </w:t>
      </w:r>
      <w:r w:rsidR="00763A6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насыщения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выделяемых </w:t>
      </w:r>
      <w:r w:rsidR="006E755B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</w:t>
      </w:r>
      <w:r w:rsidR="00763A6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участков малыми архитектурными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763A6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пр.  </w:t>
      </w:r>
    </w:p>
    <w:p w:rsidR="005C3DF3" w:rsidRPr="00FD750A" w:rsidRDefault="00CF6A26" w:rsidP="00CF6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C23461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4.6.4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3DF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96051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нижних этажах жил</w:t>
      </w:r>
      <w:r w:rsidR="00264D2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ых и </w:t>
      </w:r>
      <w:r w:rsidR="005C3DF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</w:t>
      </w:r>
      <w:r w:rsidR="00264D2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функциональных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зданий  рекомендуется размещ</w:t>
      </w:r>
      <w:r w:rsidR="005C3DF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 встроенные и пристроенные помещения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3DF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бытового обслуживания, общественного питания, торговли, культуры, социа</w:t>
      </w:r>
      <w:r w:rsidR="005C3DF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льного обслуживания населения,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объектов предпринимательства</w:t>
      </w:r>
      <w:r w:rsidR="005C3DF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, формируя вдоль них открытое пространство для пешеходного движения.</w:t>
      </w:r>
    </w:p>
    <w:p w:rsidR="00CF6A26" w:rsidRPr="00FD750A" w:rsidRDefault="005C3DF3" w:rsidP="00CF6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Размещение встроенных и пристроенных помещений различного функционального назначения в жилых зданиях следует осуществлять с учетом требований СанПиН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1.2.368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5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, СанПиН 2.1</w:t>
      </w:r>
      <w:r w:rsidR="00986465"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.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  <w:shd w:val="clear" w:color="auto" w:fill="FFFFFF"/>
        </w:rPr>
        <w:t>3684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53342" w:rsidRPr="00FD750A" w:rsidRDefault="00153342" w:rsidP="00153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4.6.5 Параметры  открытых пространств для пешеходного движения (площадей, 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путей движения пешеходов и велосипедистов, мест для кратковременного отдыха жителей и сотрудников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</w:t>
      </w:r>
      <w:r w:rsidR="004450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ещений общественного назначения,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озеленения и др.)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вдоль фронта застройки </w:t>
      </w:r>
      <w:r w:rsidR="0014737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рекомендуется</w:t>
      </w: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определять при разработке ДПТ и ПЗЗ.</w:t>
      </w:r>
      <w:r w:rsidRPr="00FD750A">
        <w:rPr>
          <w:rFonts w:ascii="Times New Roman" w:eastAsia="Times New Roman" w:hAnsi="Times New Roman" w:cs="Times New Roman"/>
          <w:bCs/>
          <w:sz w:val="28"/>
          <w:szCs w:val="28"/>
          <w:bdr w:val="nil"/>
        </w:rPr>
        <w:t xml:space="preserve"> </w:t>
      </w:r>
    </w:p>
    <w:p w:rsidR="001F126B" w:rsidRPr="00FD750A" w:rsidRDefault="006E755B" w:rsidP="001F12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Площадки д</w:t>
      </w:r>
      <w:r w:rsidR="001F126B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ля разгрузки товаров для</w:t>
      </w:r>
      <w:r w:rsidR="00652BFB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помещений общественного назначения 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рекомендуется </w:t>
      </w:r>
      <w:r w:rsidR="001F126B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предусматривать</w:t>
      </w:r>
      <w:r w:rsidR="001F1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="001F126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таким образом, чтобы автомобили при разгрузке не ограничивали движение пешеходов и велосипедистов.</w:t>
      </w:r>
    </w:p>
    <w:p w:rsidR="005C3DF3" w:rsidRPr="00FD750A" w:rsidRDefault="00C23461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4.6.6</w:t>
      </w:r>
      <w:r w:rsidR="00496051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Формирование фронта застройки </w:t>
      </w:r>
      <w:r w:rsidR="006E755B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жилых </w:t>
      </w:r>
      <w:r w:rsidR="005C3DF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кварталов в историческом поселении рекомендуется  дифференцировать на:</w:t>
      </w:r>
    </w:p>
    <w:p w:rsidR="005C3DF3" w:rsidRPr="00FD750A" w:rsidRDefault="005C3DF3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непрерывный фронт застройки; </w:t>
      </w:r>
    </w:p>
    <w:p w:rsidR="005C3DF3" w:rsidRPr="00FD750A" w:rsidRDefault="005C3DF3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сочетание непрерывного фронта застройки с композиционно значимыми разомкнутыми участками;</w:t>
      </w:r>
    </w:p>
    <w:p w:rsidR="005C3DF3" w:rsidRPr="00FD750A" w:rsidRDefault="005C3DF3" w:rsidP="005C3D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сочетание непрерывного фронта застройки с композиционно организованными или неорганизованными разрывами.</w:t>
      </w:r>
    </w:p>
    <w:p w:rsidR="00783D22" w:rsidRPr="00FD750A" w:rsidRDefault="00C23461" w:rsidP="003E2E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8"/>
          <w:bdr w:val="nil"/>
        </w:rPr>
        <w:t>4.6.7</w:t>
      </w:r>
      <w:r w:rsidR="001D2942" w:rsidRPr="00FD750A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Величину отступа </w:t>
      </w:r>
      <w:r w:rsidR="005B705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фронта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за</w:t>
      </w:r>
      <w:r w:rsidR="00147370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стройки от красной линии рекомендуется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определять в составе </w:t>
      </w:r>
      <w:r w:rsidR="00456759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градостроительн</w:t>
      </w:r>
      <w:r w:rsidR="00665E20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ых</w:t>
      </w:r>
      <w:r w:rsidR="00184394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456759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регламент</w:t>
      </w:r>
      <w:r w:rsidR="00665E20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ов</w:t>
      </w:r>
      <w:r w:rsidR="00184394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и </w:t>
      </w:r>
      <w:r w:rsidR="00456759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lastRenderedPageBreak/>
        <w:t xml:space="preserve">уточнять </w:t>
      </w:r>
      <w:r w:rsidR="00876E6E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при разработке</w:t>
      </w:r>
      <w:r w:rsidR="001D294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документации по планировке территории, где параметры устанавливаются с учетом особенностей конкретной территории</w:t>
      </w:r>
      <w:r w:rsidR="00876E6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[1, статья 38, часть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1], а именно: категорией улиц и дорог, характеристиками </w:t>
      </w:r>
      <w:r w:rsidR="00184394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непосредственно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застройки, необходимостью прокладки подводящих инженерных сетей по </w:t>
      </w:r>
      <w:r w:rsidR="00876E6E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земельному 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участку здания, визуальным восприятием соотношения поперечного пр</w:t>
      </w:r>
      <w:r w:rsidR="004F00B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офиля улицы и высотой застройки,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а также требованиями к эксплуата</w:t>
      </w:r>
      <w:r w:rsidR="006E755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ции зданий и сооружений, в том числе</w:t>
      </w:r>
      <w:r w:rsidR="001D294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фасадов и входных групп зданий</w:t>
      </w:r>
      <w:r w:rsidR="00783D2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</w:t>
      </w:r>
      <w:r w:rsidR="00783D22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определенных на основании параметров моделей городской среды.</w:t>
      </w:r>
    </w:p>
    <w:p w:rsidR="001D2942" w:rsidRPr="00FD750A" w:rsidRDefault="001D2942" w:rsidP="003E2E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3E2E3E" w:rsidRPr="00FD750A" w:rsidRDefault="00D3103D" w:rsidP="00613122">
      <w:pPr>
        <w:pStyle w:val="a9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  <w:lang w:val="ru-RU"/>
        </w:rPr>
      </w:pPr>
      <w:r w:rsidRPr="00FD750A">
        <w:rPr>
          <w:rFonts w:eastAsia="Calibri"/>
          <w:b/>
          <w:sz w:val="28"/>
          <w:szCs w:val="28"/>
          <w:lang w:val="ru-RU"/>
        </w:rPr>
        <w:t xml:space="preserve">Нормируемые </w:t>
      </w:r>
      <w:r w:rsidR="007D6051" w:rsidRPr="00FD750A">
        <w:rPr>
          <w:rFonts w:eastAsia="Calibri"/>
          <w:b/>
          <w:sz w:val="28"/>
          <w:szCs w:val="28"/>
          <w:lang w:val="ru-RU"/>
        </w:rPr>
        <w:t xml:space="preserve"> параметры моделей </w:t>
      </w:r>
      <w:r w:rsidR="007D6051" w:rsidRPr="00FD750A">
        <w:rPr>
          <w:rFonts w:eastAsia="Calibri"/>
          <w:sz w:val="28"/>
          <w:szCs w:val="28"/>
          <w:lang w:val="ru-RU"/>
        </w:rPr>
        <w:t xml:space="preserve"> </w:t>
      </w:r>
      <w:r w:rsidR="00DC2C72" w:rsidRPr="00FD750A">
        <w:rPr>
          <w:rFonts w:eastAsia="Calibri"/>
          <w:b/>
          <w:sz w:val="28"/>
          <w:szCs w:val="28"/>
          <w:lang w:val="ru-RU"/>
        </w:rPr>
        <w:t>городской среды</w:t>
      </w:r>
      <w:r w:rsidR="007D6051" w:rsidRPr="00FD750A">
        <w:rPr>
          <w:rFonts w:eastAsia="Calibri"/>
          <w:b/>
          <w:sz w:val="28"/>
          <w:szCs w:val="28"/>
          <w:lang w:val="ru-RU"/>
        </w:rPr>
        <w:t xml:space="preserve"> </w:t>
      </w:r>
    </w:p>
    <w:p w:rsidR="00613122" w:rsidRPr="00FD750A" w:rsidRDefault="00613122" w:rsidP="00C763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</w:rPr>
        <w:t xml:space="preserve">5.1 </w:t>
      </w:r>
      <w:r w:rsidR="00CF5FCF" w:rsidRPr="00FD750A">
        <w:rPr>
          <w:rFonts w:ascii="Times New Roman" w:eastAsia="Calibri" w:hAnsi="Times New Roman" w:cs="Times New Roman"/>
          <w:b/>
          <w:sz w:val="28"/>
          <w:szCs w:val="28"/>
        </w:rPr>
        <w:t>Нормируе</w:t>
      </w:r>
      <w:r w:rsidR="00C763E0" w:rsidRPr="00FD750A">
        <w:rPr>
          <w:rFonts w:ascii="Times New Roman" w:eastAsia="Calibri" w:hAnsi="Times New Roman" w:cs="Times New Roman"/>
          <w:b/>
          <w:sz w:val="28"/>
          <w:szCs w:val="28"/>
        </w:rPr>
        <w:t>мые параметры жилых кварталов</w:t>
      </w:r>
    </w:p>
    <w:p w:rsidR="006518AA" w:rsidRPr="00FD750A" w:rsidRDefault="006518AA" w:rsidP="006518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5.1.1 </w:t>
      </w:r>
      <w:r w:rsidR="00153342" w:rsidRPr="00FD750A">
        <w:rPr>
          <w:rFonts w:ascii="Times New Roman" w:hAnsi="Times New Roman" w:cs="Times New Roman"/>
          <w:sz w:val="28"/>
          <w:szCs w:val="28"/>
        </w:rPr>
        <w:t>Расчетную</w:t>
      </w:r>
      <w:r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381643" w:rsidRPr="00FD750A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2E491D" w:rsidRPr="00FD750A"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FD750A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147370" w:rsidRPr="00FD750A">
        <w:rPr>
          <w:rFonts w:ascii="Times New Roman" w:hAnsi="Times New Roman" w:cs="Times New Roman"/>
          <w:sz w:val="28"/>
          <w:szCs w:val="28"/>
        </w:rPr>
        <w:t>рекомендуется</w:t>
      </w:r>
      <w:r w:rsidR="00153342" w:rsidRPr="00FD750A"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9F778F" w:rsidRPr="00FD750A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7C034B" w:rsidRPr="00FD750A">
        <w:rPr>
          <w:rFonts w:ascii="Times New Roman" w:hAnsi="Times New Roman" w:cs="Times New Roman"/>
          <w:sz w:val="28"/>
          <w:szCs w:val="28"/>
        </w:rPr>
        <w:t>ДПТ в зависимости от типов жилых зданий, дифференцированных по уровню комфорта, планируемых к размещению на застраиваемой  территории, конкретизировать в задании на проектирование с учетом</w:t>
      </w:r>
      <w:r w:rsidRPr="00FD750A">
        <w:rPr>
          <w:rFonts w:ascii="Times New Roman" w:hAnsi="Times New Roman" w:cs="Times New Roman"/>
          <w:sz w:val="28"/>
          <w:szCs w:val="28"/>
        </w:rPr>
        <w:t xml:space="preserve"> пр</w:t>
      </w:r>
      <w:r w:rsidR="00F00943" w:rsidRPr="00FD750A">
        <w:rPr>
          <w:rFonts w:ascii="Times New Roman" w:hAnsi="Times New Roman" w:cs="Times New Roman"/>
          <w:sz w:val="28"/>
          <w:szCs w:val="28"/>
        </w:rPr>
        <w:t xml:space="preserve">инятой </w:t>
      </w:r>
      <w:r w:rsidRPr="00FD750A">
        <w:rPr>
          <w:rFonts w:ascii="Times New Roman" w:hAnsi="Times New Roman" w:cs="Times New Roman"/>
          <w:sz w:val="28"/>
          <w:szCs w:val="28"/>
        </w:rPr>
        <w:t>нормативной плотности населения</w:t>
      </w:r>
      <w:r w:rsidR="00153342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CE333D" w:rsidRPr="00FD750A">
        <w:rPr>
          <w:rFonts w:ascii="Times New Roman" w:hAnsi="Times New Roman" w:cs="Times New Roman"/>
          <w:sz w:val="28"/>
          <w:szCs w:val="28"/>
        </w:rPr>
        <w:t xml:space="preserve">и </w:t>
      </w:r>
      <w:r w:rsidRPr="00FD750A">
        <w:rPr>
          <w:rFonts w:ascii="Times New Roman" w:hAnsi="Times New Roman" w:cs="Times New Roman"/>
          <w:sz w:val="28"/>
          <w:szCs w:val="28"/>
        </w:rPr>
        <w:t>с учетом требований СП 42.13330, СП 476.1325800 и РГНП/МНГП.</w:t>
      </w:r>
    </w:p>
    <w:p w:rsidR="007D6051" w:rsidRPr="00FD750A" w:rsidRDefault="006836F9" w:rsidP="00683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bCs/>
          <w:sz w:val="28"/>
          <w:szCs w:val="28"/>
        </w:rPr>
        <w:t>5.</w:t>
      </w:r>
      <w:r w:rsidR="00613122" w:rsidRPr="00FD750A">
        <w:rPr>
          <w:rFonts w:ascii="Times New Roman" w:hAnsi="Times New Roman" w:cs="Times New Roman"/>
          <w:bCs/>
          <w:sz w:val="28"/>
          <w:szCs w:val="28"/>
        </w:rPr>
        <w:t>1.</w:t>
      </w:r>
      <w:r w:rsidR="00C20043" w:rsidRPr="00FD75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D6051" w:rsidRPr="00FD750A">
        <w:rPr>
          <w:rFonts w:ascii="Times New Roman" w:hAnsi="Times New Roman" w:cs="Times New Roman"/>
          <w:sz w:val="28"/>
          <w:szCs w:val="28"/>
        </w:rPr>
        <w:t>Градостроит</w:t>
      </w:r>
      <w:r w:rsidR="00004FC3" w:rsidRPr="00FD750A">
        <w:rPr>
          <w:rFonts w:ascii="Times New Roman" w:hAnsi="Times New Roman" w:cs="Times New Roman"/>
          <w:sz w:val="28"/>
          <w:szCs w:val="28"/>
        </w:rPr>
        <w:t xml:space="preserve">ельный потенциал КРТ </w:t>
      </w:r>
      <w:r w:rsidR="00597A80" w:rsidRPr="00FD750A">
        <w:rPr>
          <w:rFonts w:ascii="Times New Roman" w:hAnsi="Times New Roman" w:cs="Times New Roman"/>
          <w:sz w:val="28"/>
          <w:szCs w:val="28"/>
        </w:rPr>
        <w:t>территории</w:t>
      </w:r>
      <w:r w:rsidR="007D6051" w:rsidRPr="00FD750A">
        <w:rPr>
          <w:rFonts w:ascii="Times New Roman" w:hAnsi="Times New Roman" w:cs="Times New Roman"/>
          <w:sz w:val="28"/>
          <w:szCs w:val="28"/>
        </w:rPr>
        <w:t xml:space="preserve"> жилой </w:t>
      </w:r>
      <w:r w:rsidR="002E491D" w:rsidRPr="00FD750A">
        <w:rPr>
          <w:rFonts w:ascii="Times New Roman" w:hAnsi="Times New Roman" w:cs="Times New Roman"/>
          <w:sz w:val="28"/>
          <w:szCs w:val="28"/>
        </w:rPr>
        <w:t xml:space="preserve">и многофункциональной </w:t>
      </w:r>
      <w:r w:rsidR="007D6051" w:rsidRPr="00FD750A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597A80" w:rsidRPr="00FD750A">
        <w:rPr>
          <w:rFonts w:ascii="Times New Roman" w:hAnsi="Times New Roman" w:cs="Times New Roman"/>
          <w:sz w:val="28"/>
          <w:szCs w:val="28"/>
        </w:rPr>
        <w:t xml:space="preserve">в пределах зоны пешеходной доступности </w:t>
      </w:r>
      <w:r w:rsidR="007D6051" w:rsidRPr="00FD750A">
        <w:rPr>
          <w:rFonts w:ascii="Times New Roman" w:hAnsi="Times New Roman" w:cs="Times New Roman"/>
          <w:sz w:val="28"/>
          <w:szCs w:val="28"/>
        </w:rPr>
        <w:t xml:space="preserve">при построении моделей </w:t>
      </w:r>
      <w:r w:rsidR="00A41663" w:rsidRPr="00FD750A">
        <w:rPr>
          <w:rFonts w:ascii="Times New Roman" w:hAnsi="Times New Roman" w:cs="Times New Roman"/>
          <w:sz w:val="28"/>
          <w:szCs w:val="28"/>
        </w:rPr>
        <w:t xml:space="preserve">городской среды </w:t>
      </w:r>
      <w:r w:rsidR="00610522" w:rsidRPr="00FD750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A41663" w:rsidRPr="00FD75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20043" w:rsidRPr="00FD750A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и градостроительного зонирования в зависимости от типо</w:t>
      </w:r>
      <w:r w:rsidR="002E491D" w:rsidRPr="00FD750A">
        <w:rPr>
          <w:rFonts w:ascii="Times New Roman" w:hAnsi="Times New Roman" w:cs="Times New Roman"/>
          <w:sz w:val="28"/>
          <w:szCs w:val="28"/>
        </w:rPr>
        <w:t>логии жилой застройки</w:t>
      </w:r>
      <w:r w:rsidR="00C20043" w:rsidRPr="00FD750A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 в соответствии с [10].</w:t>
      </w:r>
    </w:p>
    <w:p w:rsidR="007D6051" w:rsidRPr="00FD750A" w:rsidRDefault="007D6051" w:rsidP="00683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Для районов </w:t>
      </w:r>
      <w:r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северной строительно-климатической зоны строительства и А</w:t>
      </w:r>
      <w:r w:rsidR="00783D22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рктической зоны по СП 131.13330 </w:t>
      </w:r>
      <w:r w:rsidR="00876E6E" w:rsidRPr="00FD750A">
        <w:rPr>
          <w:rFonts w:ascii="Times New Roman" w:hAnsi="Times New Roman" w:cs="Times New Roman"/>
          <w:sz w:val="28"/>
          <w:szCs w:val="28"/>
        </w:rPr>
        <w:t>показатели возможно</w:t>
      </w:r>
      <w:r w:rsidRPr="00FD750A">
        <w:rPr>
          <w:rFonts w:ascii="Times New Roman" w:hAnsi="Times New Roman" w:cs="Times New Roman"/>
          <w:sz w:val="28"/>
          <w:szCs w:val="28"/>
        </w:rPr>
        <w:t xml:space="preserve"> уменьшать </w:t>
      </w:r>
      <w:r w:rsidR="00876E6E" w:rsidRPr="00FD750A">
        <w:rPr>
          <w:rFonts w:ascii="Times New Roman" w:hAnsi="Times New Roman" w:cs="Times New Roman"/>
          <w:sz w:val="28"/>
          <w:szCs w:val="28"/>
        </w:rPr>
        <w:t xml:space="preserve">не </w:t>
      </w:r>
      <w:r w:rsidRPr="00FD750A">
        <w:rPr>
          <w:rFonts w:ascii="Times New Roman" w:hAnsi="Times New Roman" w:cs="Times New Roman"/>
          <w:sz w:val="28"/>
          <w:szCs w:val="28"/>
        </w:rPr>
        <w:t xml:space="preserve">более чем на 30 %. </w:t>
      </w:r>
    </w:p>
    <w:p w:rsidR="001A3218" w:rsidRPr="00FD750A" w:rsidRDefault="00D2557C" w:rsidP="00D255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6836F9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61312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04535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24A85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Типология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застройки </w:t>
      </w:r>
      <w:r w:rsidR="00004FC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участков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жилого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квартала </w:t>
      </w:r>
      <w:r w:rsidR="00004FC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определяется в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зависимости от количества фронтальных границ (границ,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выходящих на красные линии улиц), а также способа их примыкания друг к другу или же о</w:t>
      </w:r>
      <w:r w:rsidR="002E491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тсутствия такого примыкания, и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разделяется  на следующие типы:</w:t>
      </w:r>
    </w:p>
    <w:p w:rsidR="001A3218" w:rsidRPr="00FD750A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рядовой участок — с одной фронтальной границей;</w:t>
      </w:r>
    </w:p>
    <w:p w:rsidR="001A3218" w:rsidRPr="00FD750A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угловой участок — с двумя примыкающими друг к другу фронтальными границами;</w:t>
      </w:r>
    </w:p>
    <w:p w:rsidR="001A3218" w:rsidRPr="00FD750A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торцевой участок — с тремя последовательно примыкающими одна к другой фронтальными границами;</w:t>
      </w:r>
    </w:p>
    <w:p w:rsidR="001A3218" w:rsidRPr="00FD750A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сквозной участок — с двумя не примыкающими друг к другу фронтальными границами;</w:t>
      </w:r>
    </w:p>
    <w:p w:rsidR="001A3218" w:rsidRPr="00FD750A" w:rsidRDefault="006836F9" w:rsidP="006836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островной участок — участок, где все границы фронтальные, в этом случае он занимает </w:t>
      </w:r>
      <w:r w:rsidR="00D2557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жилой </w:t>
      </w:r>
      <w:r w:rsidR="001A321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 целиком.</w:t>
      </w:r>
    </w:p>
    <w:p w:rsidR="001A3218" w:rsidRPr="00FD750A" w:rsidRDefault="001A3218" w:rsidP="001A321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из перечисленных типов участков может иметь как правильную, так и неправильную форму. </w:t>
      </w:r>
    </w:p>
    <w:p w:rsidR="0035361C" w:rsidRPr="00FD750A" w:rsidRDefault="006836F9" w:rsidP="0035361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hAnsi="Times New Roman" w:cs="Times New Roman"/>
          <w:sz w:val="28"/>
          <w:szCs w:val="28"/>
        </w:rPr>
        <w:t>5.</w:t>
      </w:r>
      <w:r w:rsidR="00613122" w:rsidRPr="00FD750A">
        <w:rPr>
          <w:rFonts w:ascii="Times New Roman" w:hAnsi="Times New Roman" w:cs="Times New Roman"/>
          <w:sz w:val="28"/>
          <w:szCs w:val="28"/>
        </w:rPr>
        <w:t>1.</w:t>
      </w:r>
      <w:r w:rsidR="00045358" w:rsidRPr="00FD750A">
        <w:rPr>
          <w:rFonts w:ascii="Times New Roman" w:hAnsi="Times New Roman" w:cs="Times New Roman"/>
          <w:sz w:val="28"/>
          <w:szCs w:val="28"/>
        </w:rPr>
        <w:t>4</w:t>
      </w:r>
      <w:r w:rsidR="00626619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98207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</w:t>
      </w:r>
      <w:r w:rsidR="0035361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плотности жилой и многофункциональной  застройки жилого квартала рекомендуется применять значения процента </w:t>
      </w:r>
      <w:r w:rsidR="004F00BA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жилого квартала, занимаемого жилыми и многофункциональными зданиями, </w:t>
      </w:r>
      <w:r w:rsidR="0035361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891D99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361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Е, таблица Е.1. </w:t>
      </w:r>
    </w:p>
    <w:p w:rsidR="009D0942" w:rsidRPr="00FD750A" w:rsidRDefault="0035361C" w:rsidP="009D0942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5.1.5 </w:t>
      </w:r>
      <w:r w:rsidR="00C560E1" w:rsidRPr="00FD750A">
        <w:rPr>
          <w:rFonts w:ascii="Times New Roman" w:hAnsi="Times New Roman" w:cs="Times New Roman"/>
          <w:sz w:val="28"/>
          <w:szCs w:val="28"/>
        </w:rPr>
        <w:t xml:space="preserve">Плотность жилой и многофункциональной застройки </w:t>
      </w:r>
      <w:r w:rsidR="00891D99" w:rsidRPr="00FD750A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="00C1598A" w:rsidRPr="00FD750A">
        <w:rPr>
          <w:rFonts w:ascii="Times New Roman" w:hAnsi="Times New Roman" w:cs="Times New Roman"/>
          <w:sz w:val="28"/>
          <w:szCs w:val="28"/>
        </w:rPr>
        <w:t xml:space="preserve">и плотность УДС </w:t>
      </w:r>
      <w:r w:rsidR="00C560E1" w:rsidRPr="00FD750A">
        <w:rPr>
          <w:rFonts w:ascii="Times New Roman" w:hAnsi="Times New Roman" w:cs="Times New Roman"/>
          <w:sz w:val="28"/>
          <w:szCs w:val="28"/>
        </w:rPr>
        <w:t xml:space="preserve">при построении моделей городской среды </w:t>
      </w:r>
      <w:r w:rsidR="00C560E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</w:t>
      </w:r>
      <w:r w:rsidR="005424EF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в соответствии с группами городских населенных пунктов и средней этажности застройки,</w:t>
      </w:r>
      <w:r w:rsidR="00C560E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и конфигурации квартала,</w:t>
      </w:r>
      <w:r w:rsidR="005424EF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сетки УДС, </w:t>
      </w:r>
      <w:r w:rsidR="00C560E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размещения требуемой инфраструктуры обслуживания проживающего в нем населения (объекты социальной и общественно-деловой, инженерной инфраструктуры, места паркования и хранения автотранспорта, придомовая территория и пр.) приведена в таблице 5.1 и  </w:t>
      </w:r>
      <w:r w:rsidR="00C560E1" w:rsidRPr="00FD750A">
        <w:rPr>
          <w:rFonts w:ascii="Times New Roman" w:hAnsi="Times New Roman" w:cs="Times New Roman"/>
          <w:sz w:val="28"/>
          <w:szCs w:val="28"/>
        </w:rPr>
        <w:t>принимается   согласно</w:t>
      </w:r>
      <w:r w:rsidR="00ED5F4F" w:rsidRPr="00FD750A">
        <w:rPr>
          <w:rFonts w:ascii="Times New Roman" w:hAnsi="Times New Roman" w:cs="Times New Roman"/>
          <w:sz w:val="28"/>
          <w:szCs w:val="28"/>
        </w:rPr>
        <w:t xml:space="preserve"> методикам</w:t>
      </w:r>
      <w:r w:rsidR="005424EF" w:rsidRPr="00FD750A">
        <w:rPr>
          <w:rFonts w:ascii="Times New Roman" w:hAnsi="Times New Roman" w:cs="Times New Roman"/>
          <w:sz w:val="28"/>
          <w:szCs w:val="28"/>
        </w:rPr>
        <w:t>, приведенным</w:t>
      </w:r>
      <w:r w:rsidR="00C560E1" w:rsidRPr="00FD750A">
        <w:rPr>
          <w:rFonts w:ascii="Times New Roman" w:hAnsi="Times New Roman" w:cs="Times New Roman"/>
          <w:sz w:val="28"/>
          <w:szCs w:val="28"/>
        </w:rPr>
        <w:t xml:space="preserve"> в  </w:t>
      </w:r>
      <w:r w:rsidR="009D0942" w:rsidRPr="00FD750A">
        <w:rPr>
          <w:rFonts w:ascii="Times New Roman" w:hAnsi="Times New Roman" w:cs="Times New Roman"/>
          <w:sz w:val="28"/>
          <w:szCs w:val="28"/>
        </w:rPr>
        <w:t>приложении</w:t>
      </w:r>
      <w:r w:rsidR="00C560E1" w:rsidRPr="00FD750A">
        <w:rPr>
          <w:rFonts w:ascii="Times New Roman" w:hAnsi="Times New Roman" w:cs="Times New Roman"/>
          <w:sz w:val="28"/>
          <w:szCs w:val="28"/>
        </w:rPr>
        <w:t xml:space="preserve"> Е</w:t>
      </w:r>
      <w:r w:rsidR="009D0942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9D0942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Е.1 и приложении  Ж, таблица Ж.1.</w:t>
      </w:r>
    </w:p>
    <w:p w:rsidR="00F90E6B" w:rsidRPr="00FD750A" w:rsidRDefault="008C4351" w:rsidP="002146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D605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626619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5.1</w:t>
      </w:r>
      <w:r w:rsidR="005E582F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05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плотности застройки </w:t>
      </w:r>
      <w:r w:rsidR="00D2557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</w:t>
      </w:r>
      <w:r w:rsidR="009A7972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квартала </w:t>
      </w:r>
      <w:r w:rsidR="00C44A4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УДС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2001"/>
        <w:gridCol w:w="1818"/>
        <w:gridCol w:w="1900"/>
        <w:gridCol w:w="1579"/>
      </w:tblGrid>
      <w:tr w:rsidR="00FD750A" w:rsidRPr="00FD750A" w:rsidTr="00594CAF">
        <w:trPr>
          <w:trHeight w:val="545"/>
        </w:trPr>
        <w:tc>
          <w:tcPr>
            <w:tcW w:w="2047" w:type="dxa"/>
            <w:vMerge w:val="restart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модели</w:t>
            </w:r>
          </w:p>
        </w:tc>
        <w:tc>
          <w:tcPr>
            <w:tcW w:w="2001" w:type="dxa"/>
            <w:vMerge w:val="restart"/>
          </w:tcPr>
          <w:p w:rsidR="005424EF" w:rsidRPr="00FD750A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УДС</w:t>
            </w:r>
            <w:r w:rsidR="005424E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4282" w:rsidRPr="00FD750A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км/кв.км</w:t>
            </w:r>
          </w:p>
          <w:p w:rsidR="008C2F57" w:rsidRPr="00FD750A" w:rsidRDefault="008C2F57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(минимальная)</w:t>
            </w:r>
          </w:p>
        </w:tc>
        <w:tc>
          <w:tcPr>
            <w:tcW w:w="3718" w:type="dxa"/>
            <w:gridSpan w:val="2"/>
          </w:tcPr>
          <w:p w:rsidR="00E54282" w:rsidRPr="00FD750A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Плотность </w:t>
            </w:r>
            <w:r w:rsidR="005424E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жилой и многофункциональной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</w:t>
            </w:r>
          </w:p>
          <w:p w:rsidR="00E54282" w:rsidRPr="00FD750A" w:rsidRDefault="00E54282" w:rsidP="005424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тыс.кв.м/га</w:t>
            </w:r>
          </w:p>
        </w:tc>
        <w:tc>
          <w:tcPr>
            <w:tcW w:w="1579" w:type="dxa"/>
            <w:vMerge w:val="restart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квартала</w:t>
            </w:r>
          </w:p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FD750A" w:rsidRPr="00FD750A" w:rsidTr="00594CAF">
        <w:trPr>
          <w:trHeight w:val="267"/>
        </w:trPr>
        <w:tc>
          <w:tcPr>
            <w:tcW w:w="2047" w:type="dxa"/>
            <w:vMerge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vMerge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E54282" w:rsidRPr="00FD750A" w:rsidRDefault="00E54282" w:rsidP="00B513C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</w:t>
            </w:r>
          </w:p>
        </w:tc>
        <w:tc>
          <w:tcPr>
            <w:tcW w:w="1900" w:type="dxa"/>
          </w:tcPr>
          <w:p w:rsidR="00E54282" w:rsidRPr="00FD750A" w:rsidRDefault="00E54282" w:rsidP="00B513C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1579" w:type="dxa"/>
            <w:vMerge/>
          </w:tcPr>
          <w:p w:rsidR="00E54282" w:rsidRPr="00FD750A" w:rsidRDefault="00E54282" w:rsidP="00B513C1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594CAF">
        <w:tc>
          <w:tcPr>
            <w:tcW w:w="2047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Малоэтажная модель</w:t>
            </w:r>
          </w:p>
        </w:tc>
        <w:tc>
          <w:tcPr>
            <w:tcW w:w="2001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8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900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1579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7,6</w:t>
            </w:r>
          </w:p>
        </w:tc>
      </w:tr>
      <w:tr w:rsidR="00FD750A" w:rsidRPr="00FD750A" w:rsidTr="00594CAF">
        <w:tc>
          <w:tcPr>
            <w:tcW w:w="2047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 модель</w:t>
            </w:r>
          </w:p>
        </w:tc>
        <w:tc>
          <w:tcPr>
            <w:tcW w:w="2001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8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900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</w:p>
        </w:tc>
        <w:tc>
          <w:tcPr>
            <w:tcW w:w="1579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 – 5,5</w:t>
            </w:r>
          </w:p>
        </w:tc>
      </w:tr>
      <w:tr w:rsidR="00FD750A" w:rsidRPr="00FD750A" w:rsidTr="00594CAF">
        <w:tc>
          <w:tcPr>
            <w:tcW w:w="2047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модель</w:t>
            </w:r>
          </w:p>
        </w:tc>
        <w:tc>
          <w:tcPr>
            <w:tcW w:w="2001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8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900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60,5 </w:t>
            </w:r>
          </w:p>
        </w:tc>
        <w:tc>
          <w:tcPr>
            <w:tcW w:w="1579" w:type="dxa"/>
          </w:tcPr>
          <w:p w:rsidR="00E54282" w:rsidRPr="00FD750A" w:rsidRDefault="00E54282" w:rsidP="00B513C1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 – 3,4</w:t>
            </w:r>
          </w:p>
        </w:tc>
      </w:tr>
    </w:tbl>
    <w:p w:rsidR="00906E94" w:rsidRPr="00FD750A" w:rsidRDefault="008C2F57" w:rsidP="00D50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836F9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61312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35361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50DD5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Процент </w:t>
      </w:r>
      <w:r w:rsidR="00CF0BD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застройки</w:t>
      </w:r>
      <w:r w:rsidR="00D50DD5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557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жилого </w:t>
      </w:r>
      <w:r w:rsidR="00D50DD5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квартала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(макс., %</w:t>
      </w:r>
      <w:r w:rsidR="001843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определяется как доля от площади территор</w:t>
      </w:r>
      <w:r w:rsidR="00D50DD5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в границах квартала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занятая зданиями </w:t>
      </w:r>
      <w:r w:rsidR="00B67846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сооружениями 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7846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</w:t>
      </w:r>
      <w:r w:rsidR="00E71E6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функционального назначения.</w:t>
      </w:r>
      <w:r w:rsidR="001843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64A6C" w:rsidRPr="00FD750A" w:rsidRDefault="00A64A6C" w:rsidP="00443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5361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5.1.7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0BD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Процент застройки</w:t>
      </w:r>
      <w:r w:rsidR="00D50DD5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участка </w:t>
      </w:r>
      <w:r w:rsidR="00D50DD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красных линий (мин., %</w:t>
      </w:r>
      <w:r w:rsidR="0018439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0DD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06E9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пределяется как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периметра</w:t>
      </w: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</w:t>
      </w:r>
      <w:r w:rsidR="00443020" w:rsidRPr="00FD750A">
        <w:rPr>
          <w:rFonts w:ascii="Times New Roman" w:eastAsia="Times New Roman" w:hAnsi="Times New Roman" w:cs="Times New Roman"/>
          <w:sz w:val="28"/>
          <w:szCs w:val="28"/>
        </w:rPr>
        <w:t>стка, совпадающ</w:t>
      </w:r>
      <w:r w:rsidRPr="00FD750A">
        <w:rPr>
          <w:rFonts w:ascii="Times New Roman" w:eastAsia="Times New Roman" w:hAnsi="Times New Roman" w:cs="Times New Roman"/>
          <w:sz w:val="28"/>
          <w:szCs w:val="28"/>
        </w:rPr>
        <w:t>его с красными линиями, вдоль которого на расстоянии установленного отступа расположены фасады зданий и надземных сооружений</w:t>
      </w:r>
      <w:r w:rsidR="00443020" w:rsidRPr="00FD750A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  с учетом типа улицы или другого открытого общественного пространства, к которому обращена застройка.</w:t>
      </w:r>
    </w:p>
    <w:p w:rsidR="00443020" w:rsidRPr="00FD750A" w:rsidRDefault="00A64A6C" w:rsidP="004430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020" w:rsidRPr="00FD750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750A">
        <w:rPr>
          <w:rFonts w:ascii="Times New Roman" w:eastAsia="Times New Roman" w:hAnsi="Times New Roman" w:cs="Times New Roman"/>
          <w:sz w:val="28"/>
          <w:szCs w:val="28"/>
        </w:rPr>
        <w:t>Примечани</w:t>
      </w:r>
      <w:r w:rsidR="00443020" w:rsidRPr="00FD750A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A64A6C" w:rsidRPr="00FD750A" w:rsidRDefault="00443020" w:rsidP="004430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4A6C" w:rsidRPr="00FD750A">
        <w:rPr>
          <w:rFonts w:ascii="Times New Roman" w:eastAsia="Times New Roman" w:hAnsi="Times New Roman" w:cs="Times New Roman"/>
          <w:sz w:val="24"/>
          <w:szCs w:val="24"/>
        </w:rPr>
        <w:t xml:space="preserve">Доля периметра земельного участка, совпадающая с красными линиями (мин.), % </w:t>
      </w:r>
      <w:r w:rsidRPr="00FD75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64A6C" w:rsidRPr="00FD750A">
        <w:rPr>
          <w:rFonts w:ascii="Times New Roman" w:eastAsia="Times New Roman" w:hAnsi="Times New Roman" w:cs="Times New Roman"/>
          <w:sz w:val="24"/>
          <w:szCs w:val="24"/>
        </w:rPr>
        <w:t>преде</w:t>
      </w:r>
      <w:r w:rsidRPr="00FD750A">
        <w:rPr>
          <w:rFonts w:ascii="Times New Roman" w:eastAsia="Times New Roman" w:hAnsi="Times New Roman" w:cs="Times New Roman"/>
          <w:sz w:val="24"/>
          <w:szCs w:val="24"/>
        </w:rPr>
        <w:t>ляется как отношение протяженно</w:t>
      </w:r>
      <w:r w:rsidR="00A64A6C" w:rsidRPr="00FD750A">
        <w:rPr>
          <w:rFonts w:ascii="Times New Roman" w:eastAsia="Times New Roman" w:hAnsi="Times New Roman" w:cs="Times New Roman"/>
          <w:sz w:val="24"/>
          <w:szCs w:val="24"/>
        </w:rPr>
        <w:t>сти гра</w:t>
      </w:r>
      <w:r w:rsidRPr="00FD750A">
        <w:rPr>
          <w:rFonts w:ascii="Times New Roman" w:eastAsia="Times New Roman" w:hAnsi="Times New Roman" w:cs="Times New Roman"/>
          <w:sz w:val="24"/>
          <w:szCs w:val="24"/>
        </w:rPr>
        <w:t>ниц участка, совпадающих с крас</w:t>
      </w:r>
      <w:r w:rsidR="00A64A6C" w:rsidRPr="00FD750A">
        <w:rPr>
          <w:rFonts w:ascii="Times New Roman" w:eastAsia="Times New Roman" w:hAnsi="Times New Roman" w:cs="Times New Roman"/>
          <w:sz w:val="24"/>
          <w:szCs w:val="24"/>
        </w:rPr>
        <w:t>ными линиями, к периметру участка.</w:t>
      </w:r>
    </w:p>
    <w:p w:rsidR="00443020" w:rsidRPr="00FD750A" w:rsidRDefault="00443020" w:rsidP="00C763E0">
      <w:pPr>
        <w:pStyle w:val="12"/>
        <w:spacing w:before="0" w:beforeAutospacing="0" w:after="0" w:afterAutospacing="0" w:line="360" w:lineRule="auto"/>
        <w:jc w:val="both"/>
      </w:pPr>
      <w:r w:rsidRPr="00FD750A">
        <w:rPr>
          <w:rFonts w:eastAsia="Times New Roman"/>
          <w:sz w:val="28"/>
          <w:szCs w:val="28"/>
        </w:rPr>
        <w:t>2</w:t>
      </w:r>
      <w:r w:rsidRPr="00FD750A">
        <w:rPr>
          <w:rFonts w:eastAsia="Times New Roman"/>
        </w:rPr>
        <w:t>.</w:t>
      </w:r>
      <w:r w:rsidRPr="00FD750A">
        <w:t xml:space="preserve"> Регулирование параметра в увязке со значением отступа застройки от красных линий определяет характер уличного фронта</w:t>
      </w:r>
      <w:r w:rsidR="00CF0BDD" w:rsidRPr="00FD750A">
        <w:t>. Чем выше процент застройки</w:t>
      </w:r>
      <w:r w:rsidRPr="00FD750A">
        <w:t xml:space="preserve"> и меньше отступ, тем шире возможно</w:t>
      </w:r>
      <w:r w:rsidR="00445094" w:rsidRPr="00FD750A">
        <w:t>сти для размещения помещений общественного назначения</w:t>
      </w:r>
      <w:r w:rsidRPr="00FD750A">
        <w:t xml:space="preserve"> в первых этажах зданий.</w:t>
      </w:r>
    </w:p>
    <w:p w:rsidR="00816298" w:rsidRPr="00FD750A" w:rsidRDefault="00816298" w:rsidP="00C763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3122" w:rsidRPr="00FD750A" w:rsidRDefault="00613122" w:rsidP="00C763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5.2 </w:t>
      </w:r>
      <w:r w:rsidR="00CF5FCF"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Нормируемые параметры</w:t>
      </w:r>
      <w:r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УДС</w:t>
      </w:r>
    </w:p>
    <w:p w:rsidR="00CD5D5C" w:rsidRPr="00FD750A" w:rsidRDefault="00613122" w:rsidP="00C763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</w:t>
      </w:r>
      <w:r w:rsidR="00CD5D5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5C" w:rsidRPr="00FD750A">
        <w:rPr>
          <w:rFonts w:ascii="Times New Roman" w:eastAsia="Arial Unicode MS" w:hAnsi="Times New Roman"/>
          <w:sz w:val="28"/>
          <w:szCs w:val="28"/>
        </w:rPr>
        <w:t xml:space="preserve">Рекомендуемые </w:t>
      </w:r>
      <w:r w:rsidR="00445094" w:rsidRPr="00FD750A">
        <w:rPr>
          <w:rFonts w:ascii="Times New Roman" w:eastAsia="Arial Unicode MS" w:hAnsi="Times New Roman"/>
          <w:sz w:val="28"/>
          <w:szCs w:val="28"/>
        </w:rPr>
        <w:t xml:space="preserve">минимальные </w:t>
      </w:r>
      <w:r w:rsidR="00CD5D5C" w:rsidRPr="00FD750A">
        <w:rPr>
          <w:rFonts w:ascii="Times New Roman" w:eastAsia="Arial Unicode MS" w:hAnsi="Times New Roman"/>
          <w:sz w:val="28"/>
          <w:szCs w:val="28"/>
        </w:rPr>
        <w:t>показатели плотности УДС</w:t>
      </w:r>
      <w:r w:rsidR="007374C0" w:rsidRPr="00FD750A">
        <w:rPr>
          <w:rFonts w:ascii="Times New Roman" w:eastAsia="Arial Unicode MS" w:hAnsi="Times New Roman"/>
          <w:sz w:val="28"/>
          <w:szCs w:val="28"/>
        </w:rPr>
        <w:t xml:space="preserve"> </w:t>
      </w:r>
      <w:r w:rsidR="00CD5D5C" w:rsidRPr="00FD750A">
        <w:rPr>
          <w:rFonts w:ascii="Times New Roman" w:eastAsia="Arial Unicode MS" w:hAnsi="Times New Roman"/>
          <w:sz w:val="28"/>
          <w:szCs w:val="28"/>
        </w:rPr>
        <w:t>при построении моделей городской среды составля</w:t>
      </w:r>
      <w:r w:rsidR="00ED63B1" w:rsidRPr="00FD750A">
        <w:rPr>
          <w:rFonts w:ascii="Times New Roman" w:eastAsia="Arial Unicode MS" w:hAnsi="Times New Roman"/>
          <w:sz w:val="28"/>
          <w:szCs w:val="28"/>
        </w:rPr>
        <w:t>ют для центральной модели – 12</w:t>
      </w:r>
      <w:r w:rsidR="00D2557C" w:rsidRPr="00FD750A">
        <w:rPr>
          <w:rFonts w:ascii="Times New Roman" w:eastAsia="Arial Unicode MS" w:hAnsi="Times New Roman"/>
          <w:sz w:val="28"/>
          <w:szCs w:val="28"/>
        </w:rPr>
        <w:t xml:space="preserve"> км/</w:t>
      </w:r>
      <w:r w:rsidR="00CD5D5C" w:rsidRPr="00FD750A">
        <w:rPr>
          <w:rFonts w:ascii="Times New Roman" w:eastAsia="Arial Unicode MS" w:hAnsi="Times New Roman"/>
          <w:sz w:val="28"/>
          <w:szCs w:val="28"/>
        </w:rPr>
        <w:t xml:space="preserve">кв.км, </w:t>
      </w:r>
      <w:r w:rsidR="00250ED6" w:rsidRPr="00FD750A">
        <w:rPr>
          <w:rFonts w:ascii="Times New Roman" w:eastAsia="Arial Unicode MS" w:hAnsi="Times New Roman"/>
          <w:sz w:val="28"/>
          <w:szCs w:val="28"/>
        </w:rPr>
        <w:t xml:space="preserve">среднеэтажной модели – </w:t>
      </w:r>
      <w:r w:rsidR="002B6050" w:rsidRPr="00FD750A">
        <w:rPr>
          <w:rFonts w:ascii="Times New Roman" w:eastAsia="Arial Unicode MS" w:hAnsi="Times New Roman"/>
          <w:sz w:val="28"/>
          <w:szCs w:val="28"/>
        </w:rPr>
        <w:t>10</w:t>
      </w:r>
      <w:r w:rsidR="00CD5D5C" w:rsidRPr="00FD750A">
        <w:rPr>
          <w:rFonts w:ascii="Times New Roman" w:eastAsia="Arial Unicode MS" w:hAnsi="Times New Roman"/>
          <w:sz w:val="28"/>
          <w:szCs w:val="28"/>
        </w:rPr>
        <w:t xml:space="preserve"> к</w:t>
      </w:r>
      <w:r w:rsidR="00D2557C" w:rsidRPr="00FD750A">
        <w:rPr>
          <w:rFonts w:ascii="Times New Roman" w:eastAsia="Arial Unicode MS" w:hAnsi="Times New Roman"/>
          <w:sz w:val="28"/>
          <w:szCs w:val="28"/>
        </w:rPr>
        <w:t>м/</w:t>
      </w:r>
      <w:r w:rsidR="00250ED6" w:rsidRPr="00FD750A">
        <w:rPr>
          <w:rFonts w:ascii="Times New Roman" w:eastAsia="Arial Unicode MS" w:hAnsi="Times New Roman"/>
          <w:sz w:val="28"/>
          <w:szCs w:val="28"/>
        </w:rPr>
        <w:t>кв.км, малоэтажной модели – 8</w:t>
      </w:r>
      <w:r w:rsidR="00D2557C" w:rsidRPr="00FD750A">
        <w:rPr>
          <w:rFonts w:ascii="Times New Roman" w:eastAsia="Arial Unicode MS" w:hAnsi="Times New Roman"/>
          <w:sz w:val="28"/>
          <w:szCs w:val="28"/>
        </w:rPr>
        <w:t xml:space="preserve"> </w:t>
      </w:r>
      <w:r w:rsidR="00D2557C" w:rsidRPr="00FD750A">
        <w:rPr>
          <w:rFonts w:ascii="Times New Roman" w:eastAsia="Arial Unicode MS" w:hAnsi="Times New Roman"/>
          <w:sz w:val="28"/>
          <w:szCs w:val="28"/>
        </w:rPr>
        <w:lastRenderedPageBreak/>
        <w:t>км/</w:t>
      </w:r>
      <w:r w:rsidR="00CD5D5C" w:rsidRPr="00FD750A">
        <w:rPr>
          <w:rFonts w:ascii="Times New Roman" w:eastAsia="Arial Unicode MS" w:hAnsi="Times New Roman"/>
          <w:sz w:val="28"/>
          <w:szCs w:val="28"/>
        </w:rPr>
        <w:t xml:space="preserve">кв.км. 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Плотность УДС рекомендуется</w:t>
      </w:r>
      <w:r w:rsidR="00CD5D5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уточнять расчётами с учётом пешеходной доступности остановок наземного пассажирского транспорта общего пользования согласно требованиям СП 42.13330 и</w:t>
      </w:r>
      <w:r w:rsidR="00D2557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CD5D5C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РНГП/МНГП, а также соотношения перспективной интенсивности движения и пропускной способности УДС, определяемой расчётом с учётом СП396.1325800.</w:t>
      </w:r>
    </w:p>
    <w:p w:rsidR="009F692B" w:rsidRPr="00FD750A" w:rsidRDefault="00CD5D5C" w:rsidP="00994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613122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5.2.2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Определение уровня </w:t>
      </w:r>
      <w:r w:rsidR="009941B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транспортного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обслуживания жилых кварталов при построении моделей городской среды осуществляется по интервалу движения и приоритетности </w:t>
      </w:r>
      <w:r w:rsidR="009941B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проезда </w:t>
      </w:r>
      <w:r w:rsidR="00E7234F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(таблица Д.1 приложения Д).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1BD" w:rsidRPr="00FD750A">
        <w:rPr>
          <w:rFonts w:ascii="Times New Roman" w:hAnsi="Times New Roman" w:cs="Times New Roman"/>
          <w:sz w:val="28"/>
          <w:szCs w:val="28"/>
        </w:rPr>
        <w:t>Р</w:t>
      </w:r>
      <w:r w:rsidR="009F692B" w:rsidRPr="00FD750A">
        <w:rPr>
          <w:rFonts w:ascii="Times New Roman" w:hAnsi="Times New Roman" w:cs="Times New Roman"/>
          <w:sz w:val="28"/>
          <w:szCs w:val="28"/>
        </w:rPr>
        <w:t xml:space="preserve">езультат расчёта </w:t>
      </w:r>
      <w:r w:rsidR="00891D99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уровня транспортного обслуживания </w:t>
      </w:r>
      <w:r w:rsidR="009F692B" w:rsidRPr="00FD750A">
        <w:rPr>
          <w:rFonts w:ascii="Times New Roman" w:hAnsi="Times New Roman" w:cs="Times New Roman"/>
          <w:sz w:val="28"/>
          <w:szCs w:val="28"/>
        </w:rPr>
        <w:t xml:space="preserve">по </w:t>
      </w:r>
      <w:r w:rsidR="009941BD" w:rsidRPr="00FD750A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9F692B" w:rsidRPr="00FD750A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9941BD" w:rsidRPr="00FD750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F692B" w:rsidRPr="00FD750A">
        <w:rPr>
          <w:rFonts w:ascii="Times New Roman" w:hAnsi="Times New Roman" w:cs="Times New Roman"/>
          <w:sz w:val="28"/>
          <w:szCs w:val="28"/>
        </w:rPr>
        <w:t xml:space="preserve">как зависимость между плотностью застройки </w:t>
      </w:r>
      <w:r w:rsidR="009941BD" w:rsidRPr="00FD750A">
        <w:rPr>
          <w:rFonts w:ascii="Times New Roman" w:hAnsi="Times New Roman" w:cs="Times New Roman"/>
          <w:sz w:val="28"/>
          <w:szCs w:val="28"/>
        </w:rPr>
        <w:t>квартала и пропускной</w:t>
      </w:r>
      <w:r w:rsidR="009F692B" w:rsidRPr="00FD750A">
        <w:rPr>
          <w:rFonts w:ascii="Times New Roman" w:hAnsi="Times New Roman" w:cs="Times New Roman"/>
          <w:sz w:val="28"/>
          <w:szCs w:val="28"/>
        </w:rPr>
        <w:t xml:space="preserve"> с</w:t>
      </w:r>
      <w:r w:rsidR="009941BD" w:rsidRPr="00FD750A">
        <w:rPr>
          <w:rFonts w:ascii="Times New Roman" w:hAnsi="Times New Roman" w:cs="Times New Roman"/>
          <w:sz w:val="28"/>
          <w:szCs w:val="28"/>
        </w:rPr>
        <w:t>пособностью транспортных коммуникаций</w:t>
      </w:r>
      <w:r w:rsidR="009F692B" w:rsidRPr="00FD750A">
        <w:rPr>
          <w:rFonts w:ascii="Times New Roman" w:hAnsi="Times New Roman" w:cs="Times New Roman"/>
          <w:sz w:val="28"/>
          <w:szCs w:val="28"/>
        </w:rPr>
        <w:t>, между плотностью улично-дорожной сети и доступностью остановок пассажирского транспорта и т.д.</w:t>
      </w:r>
    </w:p>
    <w:p w:rsidR="00CD5D5C" w:rsidRPr="00FD750A" w:rsidRDefault="00CD5D5C" w:rsidP="00CD5D5C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13122" w:rsidRPr="00FD750A">
        <w:rPr>
          <w:rFonts w:ascii="Times New Roman" w:eastAsia="Calibri" w:hAnsi="Times New Roman" w:cs="Times New Roman"/>
          <w:sz w:val="28"/>
          <w:szCs w:val="28"/>
        </w:rPr>
        <w:t>5.2.3</w:t>
      </w: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265" w:rsidRPr="00FD750A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Максимальную д</w:t>
      </w:r>
      <w:r w:rsidRPr="00FD750A">
        <w:rPr>
          <w:rFonts w:ascii="Times New Roman" w:eastAsia="Arial Unicode MS" w:hAnsi="Times New Roman" w:cs="Times New Roman"/>
          <w:sz w:val="28"/>
          <w:szCs w:val="28"/>
          <w:lang w:eastAsia="ru-RU"/>
        </w:rPr>
        <w:t>олю внутриквартальных территорий для разме</w:t>
      </w:r>
      <w:r w:rsidR="009A7972" w:rsidRPr="00FD75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щения </w:t>
      </w:r>
      <w:r w:rsidR="009F2979" w:rsidRPr="00FD75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наземных </w:t>
      </w:r>
      <w:r w:rsidRPr="00FD750A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стоянок автомобилей</w:t>
      </w:r>
      <w:r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Pr="00FD750A">
        <w:rPr>
          <w:rFonts w:ascii="Times New Roman" w:eastAsia="Arial Unicode MS" w:hAnsi="Times New Roman" w:cs="Times New Roman"/>
          <w:sz w:val="28"/>
          <w:szCs w:val="28"/>
        </w:rPr>
        <w:t>при построении моделей городской среды рекомендуется принимать: для центральной модели – 5%, среднеэтажной модели – 15%, малоэтажной модели – 30%.</w:t>
      </w:r>
    </w:p>
    <w:p w:rsidR="00AD7C44" w:rsidRPr="00FD750A" w:rsidRDefault="00AD7C44" w:rsidP="00CD5D5C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</w:rPr>
        <w:t>Примечание.</w:t>
      </w:r>
    </w:p>
    <w:p w:rsidR="00AD7C44" w:rsidRPr="00FD750A" w:rsidRDefault="00AD7C44" w:rsidP="00CD5D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750A">
        <w:rPr>
          <w:rFonts w:ascii="Times New Roman" w:eastAsia="Arial Unicode MS" w:hAnsi="Times New Roman" w:cs="Times New Roman"/>
          <w:sz w:val="24"/>
          <w:szCs w:val="24"/>
        </w:rPr>
        <w:t xml:space="preserve">1. Для малоэтажной модели городской среды  доля внутриквартальных территорий для размещения стоянок автомобилей дана за исключением </w:t>
      </w:r>
      <w:r w:rsidRPr="00FD750A">
        <w:rPr>
          <w:rFonts w:ascii="Times New Roman" w:hAnsi="Times New Roman"/>
          <w:sz w:val="24"/>
          <w:szCs w:val="24"/>
        </w:rPr>
        <w:t xml:space="preserve"> случаев, когда такие стоянки предусматриваются на земельных участка</w:t>
      </w:r>
      <w:r w:rsidR="00ED5F4F" w:rsidRPr="00FD750A">
        <w:rPr>
          <w:rFonts w:ascii="Times New Roman" w:hAnsi="Times New Roman"/>
          <w:sz w:val="24"/>
          <w:szCs w:val="24"/>
        </w:rPr>
        <w:t>х</w:t>
      </w:r>
      <w:r w:rsidRPr="00FD750A">
        <w:rPr>
          <w:rFonts w:ascii="Times New Roman" w:hAnsi="Times New Roman"/>
          <w:sz w:val="24"/>
          <w:szCs w:val="24"/>
        </w:rPr>
        <w:t xml:space="preserve"> территории  малоэтажной застройки.</w:t>
      </w:r>
    </w:p>
    <w:p w:rsidR="00AD7C44" w:rsidRPr="00FD750A" w:rsidRDefault="00AD7C44" w:rsidP="00CD5D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0A">
        <w:rPr>
          <w:rFonts w:ascii="Times New Roman" w:eastAsia="Calibri" w:hAnsi="Times New Roman" w:cs="Times New Roman"/>
          <w:sz w:val="24"/>
          <w:szCs w:val="24"/>
        </w:rPr>
        <w:t xml:space="preserve">2. Для </w:t>
      </w:r>
      <w:r w:rsidRPr="00FD750A">
        <w:rPr>
          <w:rFonts w:ascii="Times New Roman" w:hAnsi="Times New Roman"/>
          <w:sz w:val="24"/>
          <w:szCs w:val="24"/>
        </w:rPr>
        <w:t>центральной модели доля внутриквартальных территорий для размещения стоянок автомобилей может быть уменьшена на основании экономического анализа со сравнением стоимости земли под одноуровневую стоянку и многоэтажный паркинг/гараж.</w:t>
      </w:r>
    </w:p>
    <w:p w:rsidR="00CD5D5C" w:rsidRPr="009F1308" w:rsidRDefault="00CD5D5C" w:rsidP="00CD5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3122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 </w:t>
      </w:r>
      <w:r w:rsidRPr="00FD750A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Интервал размещения пешеходных переходов (в одном и в разных уровнях) в зависимости</w:t>
      </w:r>
      <w:r w:rsidRPr="00FD750A">
        <w:rPr>
          <w:rFonts w:ascii="Times New Roman" w:eastAsia="Arial Unicode MS" w:hAnsi="Times New Roman"/>
          <w:sz w:val="28"/>
          <w:szCs w:val="28"/>
          <w:lang w:eastAsia="ru-RU"/>
        </w:rPr>
        <w:t xml:space="preserve"> от применяемой модели городской среды</w:t>
      </w:r>
      <w:r w:rsidRPr="00FD750A">
        <w:rPr>
          <w:rFonts w:ascii="Times New Roman" w:eastAsia="Arial Unicode MS" w:hAnsi="Times New Roman" w:cs="Times New Roman"/>
          <w:sz w:val="28"/>
          <w:szCs w:val="28"/>
        </w:rPr>
        <w:t xml:space="preserve"> рекомендуется принимать не менее</w:t>
      </w:r>
      <w:r w:rsidRPr="00FD750A">
        <w:rPr>
          <w:rFonts w:ascii="Times New Roman" w:eastAsia="Arial Unicode MS" w:hAnsi="Times New Roman"/>
          <w:sz w:val="28"/>
          <w:szCs w:val="28"/>
        </w:rPr>
        <w:t xml:space="preserve">: для центральной модели – 100 м, </w:t>
      </w:r>
      <w:r w:rsidRPr="009F1308">
        <w:rPr>
          <w:rFonts w:ascii="Times New Roman" w:eastAsia="Arial Unicode MS" w:hAnsi="Times New Roman"/>
          <w:sz w:val="28"/>
          <w:szCs w:val="28"/>
        </w:rPr>
        <w:t xml:space="preserve">среднеэтажной модели – 250 м, малоэтажной модели – 300 м. </w:t>
      </w:r>
      <w:r w:rsidRPr="009F13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незастроенных территориях расстояние между пешеходными переходами  могут </w:t>
      </w:r>
      <w:r w:rsidR="00045358" w:rsidRPr="009F1308"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увеличены в соответствии с </w:t>
      </w:r>
      <w:r w:rsidRPr="009F1308">
        <w:rPr>
          <w:rFonts w:ascii="Times New Roman" w:eastAsia="Times New Roman" w:hAnsi="Times New Roman"/>
          <w:sz w:val="28"/>
          <w:szCs w:val="28"/>
          <w:lang w:eastAsia="ru-RU"/>
        </w:rPr>
        <w:t>СП 42.13330.</w:t>
      </w:r>
    </w:p>
    <w:p w:rsidR="009D0942" w:rsidRPr="009F1308" w:rsidRDefault="009D0942" w:rsidP="00CD5D5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122" w:rsidRPr="009F1308" w:rsidRDefault="00CF5FCF" w:rsidP="00CD5D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308">
        <w:rPr>
          <w:rFonts w:ascii="Times New Roman" w:eastAsia="Times New Roman" w:hAnsi="Times New Roman"/>
          <w:b/>
          <w:sz w:val="28"/>
          <w:szCs w:val="28"/>
          <w:lang w:eastAsia="ru-RU"/>
        </w:rPr>
        <w:t>5.3. Нормируемые параметры</w:t>
      </w:r>
      <w:r w:rsidR="00613122" w:rsidRPr="009F13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открытых общественных пространств</w:t>
      </w:r>
    </w:p>
    <w:p w:rsidR="00D50DD5" w:rsidRPr="009F1308" w:rsidRDefault="00D50DD5" w:rsidP="00D50D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5.</w:t>
      </w:r>
      <w:r w:rsidR="00FF6E2F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3.1</w:t>
      </w: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7374C0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Формирование площадей в жилой и многофункциональной  застройке  моделей городской среды предназначаются </w:t>
      </w: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для:</w:t>
      </w:r>
    </w:p>
    <w:p w:rsidR="00D50DD5" w:rsidRPr="009F1308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</w:t>
      </w:r>
      <w:r w:rsidR="00184394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транзитных перемещений;</w:t>
      </w:r>
    </w:p>
    <w:p w:rsidR="00D50DD5" w:rsidRPr="009F1308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</w:t>
      </w:r>
      <w:r w:rsidR="00184394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723A93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пространства для отдыха</w:t>
      </w:r>
      <w:r w:rsidR="00045358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жителей и работающих на территориях жилой и многофункциональной застройки, </w:t>
      </w:r>
    </w:p>
    <w:p w:rsidR="00D50DD5" w:rsidRPr="009F1308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 проведения общественных мероприятий (праздников, ярмарок)</w:t>
      </w:r>
      <w:r w:rsidR="00184394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;</w:t>
      </w: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</w:p>
    <w:p w:rsidR="00D50DD5" w:rsidRPr="009F1308" w:rsidRDefault="00D50DD5" w:rsidP="009A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-</w:t>
      </w:r>
      <w:r w:rsidR="00184394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="006F4BA3"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возможности </w:t>
      </w:r>
      <w:r w:rsidRPr="009F1308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для массового скопления людей возле общественных зданий и сооружений.</w:t>
      </w:r>
    </w:p>
    <w:p w:rsidR="006128BF" w:rsidRPr="009F1308" w:rsidRDefault="00906E94" w:rsidP="00B7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F6E2F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A7972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51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FD6D9E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 и скверов на </w:t>
      </w:r>
      <w:r w:rsidR="00FD0208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B71B13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и многофункциональной застройки</w:t>
      </w:r>
      <w:r w:rsidR="00FD0208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территории пешеходной доступности рекомендуется определять от 0,1</w:t>
      </w:r>
      <w:r w:rsidR="00B71B13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га</w:t>
      </w:r>
      <w:r w:rsidR="007D6051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051" w:rsidRPr="009F1308" w:rsidRDefault="00B71B13" w:rsidP="00B71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- </w:t>
      </w:r>
      <w:r w:rsidR="007D6051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озелененные территории, такие как городские леса и лесопарки площадью 20 га</w:t>
      </w:r>
      <w:r w:rsidR="00280A2C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723A93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0A2C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051" w:rsidRPr="009F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своде правил не рассматриваются. </w:t>
      </w:r>
    </w:p>
    <w:p w:rsidR="007D6051" w:rsidRPr="00FD750A" w:rsidRDefault="007D6051" w:rsidP="007D6051">
      <w:pPr>
        <w:pStyle w:val="a7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9F1308">
        <w:rPr>
          <w:sz w:val="28"/>
          <w:szCs w:val="28"/>
        </w:rPr>
        <w:t xml:space="preserve">          </w:t>
      </w:r>
      <w:r w:rsidR="00906E94" w:rsidRPr="009F1308">
        <w:rPr>
          <w:sz w:val="28"/>
          <w:szCs w:val="28"/>
        </w:rPr>
        <w:t>5.</w:t>
      </w:r>
      <w:r w:rsidR="00FF6E2F" w:rsidRPr="009F1308">
        <w:rPr>
          <w:sz w:val="28"/>
          <w:szCs w:val="28"/>
        </w:rPr>
        <w:t>3.3  При формировании</w:t>
      </w:r>
      <w:r w:rsidRPr="009F1308">
        <w:rPr>
          <w:sz w:val="28"/>
          <w:szCs w:val="28"/>
        </w:rPr>
        <w:t xml:space="preserve"> моделей городской ср</w:t>
      </w:r>
      <w:r w:rsidR="00FF6E2F" w:rsidRPr="009F1308">
        <w:rPr>
          <w:sz w:val="28"/>
          <w:szCs w:val="28"/>
        </w:rPr>
        <w:t>еды рекомендуется обеспеченность озелененными территориями</w:t>
      </w:r>
      <w:r w:rsidR="00FF6E2F" w:rsidRPr="00FD750A">
        <w:rPr>
          <w:sz w:val="28"/>
          <w:szCs w:val="28"/>
        </w:rPr>
        <w:t xml:space="preserve"> принимать не менее</w:t>
      </w:r>
      <w:r w:rsidR="006F4BA3" w:rsidRPr="00FD750A">
        <w:rPr>
          <w:sz w:val="28"/>
          <w:szCs w:val="28"/>
        </w:rPr>
        <w:t>:</w:t>
      </w:r>
      <w:r w:rsidR="009A7972" w:rsidRPr="00FD750A">
        <w:rPr>
          <w:sz w:val="28"/>
          <w:szCs w:val="28"/>
        </w:rPr>
        <w:t xml:space="preserve"> </w:t>
      </w:r>
      <w:r w:rsidRPr="00FD750A">
        <w:rPr>
          <w:sz w:val="28"/>
          <w:szCs w:val="28"/>
        </w:rPr>
        <w:t>дл</w:t>
      </w:r>
      <w:r w:rsidR="001236B0" w:rsidRPr="00FD750A">
        <w:rPr>
          <w:sz w:val="28"/>
          <w:szCs w:val="28"/>
        </w:rPr>
        <w:t xml:space="preserve">я малоэтажной модели </w:t>
      </w:r>
      <w:r w:rsidR="006F4BA3" w:rsidRPr="00FD750A">
        <w:rPr>
          <w:sz w:val="28"/>
          <w:szCs w:val="28"/>
        </w:rPr>
        <w:t xml:space="preserve">- </w:t>
      </w:r>
      <w:r w:rsidR="001236B0" w:rsidRPr="00FD750A">
        <w:rPr>
          <w:rFonts w:eastAsiaTheme="minorHAnsi"/>
          <w:sz w:val="28"/>
          <w:szCs w:val="28"/>
        </w:rPr>
        <w:t>30 м</w:t>
      </w:r>
      <w:r w:rsidR="001236B0" w:rsidRPr="00FD750A">
        <w:rPr>
          <w:rFonts w:eastAsiaTheme="minorHAnsi"/>
          <w:sz w:val="28"/>
          <w:szCs w:val="28"/>
          <w:vertAlign w:val="superscript"/>
        </w:rPr>
        <w:t>2</w:t>
      </w:r>
      <w:r w:rsidRPr="00FD750A">
        <w:rPr>
          <w:rFonts w:eastAsiaTheme="minorHAnsi"/>
          <w:sz w:val="28"/>
          <w:szCs w:val="28"/>
        </w:rPr>
        <w:t>/чел;</w:t>
      </w:r>
      <w:r w:rsidR="00B71B13" w:rsidRPr="00FD750A">
        <w:rPr>
          <w:rFonts w:eastAsiaTheme="minorHAnsi"/>
          <w:sz w:val="28"/>
          <w:szCs w:val="28"/>
        </w:rPr>
        <w:t xml:space="preserve"> </w:t>
      </w:r>
      <w:r w:rsidRPr="00FD750A">
        <w:rPr>
          <w:rFonts w:eastAsiaTheme="minorHAnsi"/>
          <w:sz w:val="28"/>
          <w:szCs w:val="28"/>
        </w:rPr>
        <w:t xml:space="preserve">для среднеэтажной модели </w:t>
      </w:r>
      <w:r w:rsidR="006F4BA3" w:rsidRPr="00FD750A">
        <w:rPr>
          <w:sz w:val="28"/>
          <w:szCs w:val="28"/>
        </w:rPr>
        <w:t xml:space="preserve">- </w:t>
      </w:r>
      <w:r w:rsidR="0080222F" w:rsidRPr="00FD750A">
        <w:rPr>
          <w:rFonts w:eastAsiaTheme="minorHAnsi"/>
          <w:sz w:val="28"/>
          <w:szCs w:val="28"/>
        </w:rPr>
        <w:t>1</w:t>
      </w:r>
      <w:r w:rsidR="001236B0" w:rsidRPr="00FD750A">
        <w:rPr>
          <w:rFonts w:eastAsiaTheme="minorHAnsi"/>
          <w:sz w:val="28"/>
          <w:szCs w:val="28"/>
        </w:rPr>
        <w:t>0 м</w:t>
      </w:r>
      <w:r w:rsidR="001236B0" w:rsidRPr="00FD750A">
        <w:rPr>
          <w:rFonts w:eastAsiaTheme="minorHAnsi"/>
          <w:sz w:val="28"/>
          <w:szCs w:val="28"/>
          <w:vertAlign w:val="superscript"/>
        </w:rPr>
        <w:t>2</w:t>
      </w:r>
      <w:r w:rsidRPr="00FD750A">
        <w:rPr>
          <w:rFonts w:eastAsiaTheme="minorHAnsi"/>
          <w:sz w:val="28"/>
          <w:szCs w:val="28"/>
        </w:rPr>
        <w:t xml:space="preserve">/чел; для центральной модели </w:t>
      </w:r>
      <w:r w:rsidR="006F4BA3" w:rsidRPr="00FD750A">
        <w:rPr>
          <w:sz w:val="28"/>
          <w:szCs w:val="28"/>
        </w:rPr>
        <w:t xml:space="preserve">- </w:t>
      </w:r>
      <w:r w:rsidR="001236B0" w:rsidRPr="00FD750A">
        <w:rPr>
          <w:rFonts w:eastAsiaTheme="minorHAnsi"/>
          <w:sz w:val="28"/>
          <w:szCs w:val="28"/>
        </w:rPr>
        <w:t>6 м</w:t>
      </w:r>
      <w:r w:rsidR="001236B0" w:rsidRPr="00FD750A">
        <w:rPr>
          <w:rFonts w:eastAsiaTheme="minorHAnsi"/>
          <w:sz w:val="28"/>
          <w:szCs w:val="28"/>
          <w:vertAlign w:val="superscript"/>
        </w:rPr>
        <w:t>2</w:t>
      </w:r>
      <w:r w:rsidRPr="00FD750A">
        <w:rPr>
          <w:rFonts w:eastAsiaTheme="minorHAnsi"/>
          <w:sz w:val="28"/>
          <w:szCs w:val="28"/>
        </w:rPr>
        <w:t>/чел.</w:t>
      </w:r>
    </w:p>
    <w:p w:rsidR="006401D2" w:rsidRPr="00FD750A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F6E2F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3.4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улучшения микроклиматических параметров следует </w:t>
      </w:r>
      <w:r w:rsidR="00A5705E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руководствоваться требованиями СП82.13330 (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высаживать </w:t>
      </w:r>
      <w:r w:rsidR="006F4BA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кустарники и высокие деревья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со стороны преобладающего направления зимних ветров, для затенения в летнее время - на солнечной стороне улиц, скверов и площадей</w:t>
      </w:r>
      <w:r w:rsidR="00A5705E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пр.)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1D2" w:rsidRPr="00FD750A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06E9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FF6E2F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3.5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Повышение 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интенсивности озеленения рекомендуется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предусматривать путем плотной посадки деревьев (свыше 100 шт./га) и кустарников (свыше 1000 шт./га), использования пород деревьев с большим объемом и плотностью кроны (дуб, клен остролистный, ясень), а также применение</w:t>
      </w:r>
      <w:r w:rsidR="00FC46D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впитывающих покрыти</w:t>
      </w:r>
      <w:r w:rsidR="0030752F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D113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(газонные решетки</w:t>
      </w:r>
      <w:r w:rsidR="009941BD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бетонные решетки </w:t>
      </w:r>
      <w:r w:rsidR="00CD113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D1134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пр.)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площадок</w:t>
      </w:r>
      <w:r w:rsidR="00FC46D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отдыха,</w:t>
      </w:r>
      <w:r w:rsidR="0030752F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пешеходных путей</w:t>
      </w:r>
      <w:r w:rsidR="00FC46D8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1D2" w:rsidRPr="00FD750A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FF6E2F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5.3.6</w:t>
      </w:r>
      <w:r w:rsidR="00723A93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обеспечения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акустического и микроклиматического комфорта, регулирования дождевых стоков следует предусматривать мероприятия согласно СП 82.13330.</w:t>
      </w:r>
    </w:p>
    <w:p w:rsidR="006401D2" w:rsidRPr="00FD750A" w:rsidRDefault="006401D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Для снижения нагрузки на ливневую канализацию на озелененных территориях в понижениях рельефа </w:t>
      </w:r>
      <w:r w:rsidR="000B43F9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предусматривать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зоны с открытым грунтом (газоном) для хранен</w:t>
      </w:r>
      <w:r w:rsidR="000B43F9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и естественного таяния снега согласно СанПиН 2.1.7.35550.</w:t>
      </w:r>
    </w:p>
    <w:p w:rsidR="001052DD" w:rsidRPr="00FD750A" w:rsidRDefault="00FF6E2F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5.3.7</w:t>
      </w:r>
      <w:r w:rsidR="001052D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Фронт застройки </w:t>
      </w:r>
      <w:r w:rsidR="002E491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жилых </w:t>
      </w:r>
      <w:r w:rsidR="001052DD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кварталов в моделях городской среды формируется  с учетом создания: </w:t>
      </w:r>
    </w:p>
    <w:p w:rsidR="001052DD" w:rsidRPr="00FD750A" w:rsidRDefault="001052DD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сплошного фронта застройки, при котором 3/4 периметра </w:t>
      </w:r>
      <w:r w:rsidR="00723A9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жилого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квартала сформировано застройкой, расположенной вдоль красной линии; </w:t>
      </w:r>
    </w:p>
    <w:p w:rsidR="001052DD" w:rsidRPr="00FD750A" w:rsidRDefault="001052DD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частично открытого фронта застройки (не больше 1/2 периметра квартала сформировано застройкой вдоль красных линий); </w:t>
      </w:r>
    </w:p>
    <w:p w:rsidR="001052DD" w:rsidRPr="00FD750A" w:rsidRDefault="001052DD" w:rsidP="001052D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разреженного фронта (менее 1/2 периметра застройки  выходит на красные линии). </w:t>
      </w:r>
    </w:p>
    <w:p w:rsidR="001052DD" w:rsidRPr="00FD750A" w:rsidRDefault="00FF6E2F" w:rsidP="009F13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5.3.8</w:t>
      </w:r>
      <w:r w:rsidR="001052DD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сплошного фронта застройки с общественными помещениями на первых этажах не должна превышать 150 м для обеспечения проницаемости кварталов и визуального комфорта. </w:t>
      </w:r>
    </w:p>
    <w:p w:rsidR="001052DD" w:rsidRPr="00FD750A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          </w:t>
      </w:r>
      <w:r w:rsidR="00FF6E2F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5.3.9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 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Визуальное разнообразие жилой и многофункциональной  застройки при построении  </w:t>
      </w:r>
      <w:r w:rsidR="00147370"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моделей городской среды  рекомендуется</w:t>
      </w:r>
      <w:r w:rsidRPr="00FD7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обеспечивать:</w:t>
      </w:r>
    </w:p>
    <w:p w:rsidR="001052DD" w:rsidRPr="00FD750A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- размещением визуальных акцентов – зданий</w:t>
      </w:r>
      <w:r w:rsidR="00B766BE"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-композиционных доминант</w:t>
      </w: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повышенной этажности, отличающихся от рядовой застройки</w:t>
      </w:r>
    </w:p>
    <w:p w:rsidR="001052DD" w:rsidRPr="00FD750A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- контрастной формой,</w:t>
      </w:r>
    </w:p>
    <w:p w:rsidR="001052DD" w:rsidRPr="00FD750A" w:rsidRDefault="001052DD" w:rsidP="009F1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D750A">
        <w:rPr>
          <w:rFonts w:ascii="Times New Roman" w:eastAsia="Calibri" w:hAnsi="Times New Roman" w:cs="Times New Roman"/>
          <w:sz w:val="28"/>
          <w:szCs w:val="24"/>
          <w:lang w:eastAsia="ru-RU"/>
        </w:rPr>
        <w:t>- контрастным цветом или контрастной поверхностью;</w:t>
      </w:r>
    </w:p>
    <w:p w:rsidR="001052DD" w:rsidRPr="00FD750A" w:rsidRDefault="001052DD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- нестандартным расположением </w:t>
      </w:r>
      <w:r w:rsidR="00723A9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 xml:space="preserve">зданий 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в застройке относительно аналогичных элементов;</w:t>
      </w:r>
    </w:p>
    <w:p w:rsidR="001052DD" w:rsidRDefault="001052DD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lastRenderedPageBreak/>
        <w:t>- размещением уникальных архитектурны</w:t>
      </w:r>
      <w:r w:rsidR="00723A93"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х элементов (символов, эмблем и пр.</w:t>
      </w:r>
      <w:r w:rsidRPr="00FD750A"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  <w:t>).</w:t>
      </w:r>
    </w:p>
    <w:p w:rsidR="009F1308" w:rsidRDefault="009F1308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9F1308" w:rsidRDefault="009F1308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9F1308" w:rsidRDefault="009F1308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9F1308" w:rsidRPr="00FD750A" w:rsidRDefault="009F1308" w:rsidP="009F13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613122" w:rsidRPr="00FD750A" w:rsidRDefault="00613122" w:rsidP="006401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5.4 </w:t>
      </w:r>
      <w:r w:rsidR="00CF5FCF"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Нормируемые параметры</w:t>
      </w:r>
      <w:r w:rsidRPr="00F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052DD" w:rsidRPr="00FD750A">
        <w:rPr>
          <w:rFonts w:ascii="Times New Roman" w:hAnsi="Times New Roman" w:cs="Times New Roman"/>
          <w:b/>
          <w:sz w:val="28"/>
          <w:szCs w:val="28"/>
        </w:rPr>
        <w:t>обеспеченности населения услугами образования</w:t>
      </w:r>
    </w:p>
    <w:p w:rsidR="000B43F9" w:rsidRPr="00FD750A" w:rsidRDefault="006401D2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 </w:t>
      </w:r>
      <w:r w:rsidR="001052DD" w:rsidRPr="00FD750A">
        <w:rPr>
          <w:sz w:val="28"/>
          <w:szCs w:val="28"/>
        </w:rPr>
        <w:t>5.4.1</w:t>
      </w:r>
      <w:r w:rsidR="007D6051" w:rsidRPr="00FD750A">
        <w:rPr>
          <w:sz w:val="28"/>
          <w:szCs w:val="28"/>
        </w:rPr>
        <w:t xml:space="preserve"> Нормы о</w:t>
      </w:r>
      <w:r w:rsidR="00723A93" w:rsidRPr="00FD750A">
        <w:rPr>
          <w:sz w:val="28"/>
          <w:szCs w:val="28"/>
        </w:rPr>
        <w:t xml:space="preserve">беспеченности населения объектами образования следует принимать </w:t>
      </w:r>
      <w:r w:rsidR="007D6051" w:rsidRPr="00FD750A">
        <w:rPr>
          <w:sz w:val="28"/>
          <w:szCs w:val="28"/>
        </w:rPr>
        <w:t>по</w:t>
      </w:r>
      <w:r w:rsidR="00D83221" w:rsidRPr="00FD750A">
        <w:rPr>
          <w:sz w:val="28"/>
          <w:szCs w:val="28"/>
        </w:rPr>
        <w:t xml:space="preserve"> </w:t>
      </w:r>
      <w:r w:rsidR="000B43F9" w:rsidRPr="00FD750A">
        <w:rPr>
          <w:sz w:val="28"/>
          <w:szCs w:val="28"/>
        </w:rPr>
        <w:t xml:space="preserve">таблице Д.1 СП 42.13330.2016, а при наличии местных особенностей уточнять по </w:t>
      </w:r>
      <w:r w:rsidR="007D6051" w:rsidRPr="00FD750A">
        <w:rPr>
          <w:sz w:val="28"/>
          <w:szCs w:val="28"/>
        </w:rPr>
        <w:t xml:space="preserve"> РНГП</w:t>
      </w:r>
      <w:r w:rsidR="00723A93" w:rsidRPr="00FD750A">
        <w:rPr>
          <w:sz w:val="28"/>
          <w:szCs w:val="28"/>
        </w:rPr>
        <w:t>/МНГП</w:t>
      </w:r>
      <w:r w:rsidR="000B43F9" w:rsidRPr="00FD750A">
        <w:rPr>
          <w:sz w:val="28"/>
          <w:szCs w:val="28"/>
        </w:rPr>
        <w:t>.</w:t>
      </w:r>
    </w:p>
    <w:p w:rsidR="007D6051" w:rsidRPr="00FD750A" w:rsidRDefault="000B43F9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</w:t>
      </w:r>
      <w:r w:rsidR="007D6051" w:rsidRPr="00FD750A">
        <w:rPr>
          <w:sz w:val="28"/>
          <w:szCs w:val="28"/>
        </w:rPr>
        <w:t xml:space="preserve">    Расчет сети обр</w:t>
      </w:r>
      <w:r w:rsidR="00147370" w:rsidRPr="00FD750A">
        <w:rPr>
          <w:sz w:val="28"/>
          <w:szCs w:val="28"/>
        </w:rPr>
        <w:t>азовательных организаций рекомендуется</w:t>
      </w:r>
      <w:r w:rsidR="007D6051" w:rsidRPr="00FD750A">
        <w:rPr>
          <w:sz w:val="28"/>
          <w:szCs w:val="28"/>
        </w:rPr>
        <w:t xml:space="preserve">  выполнять с учётом параметров </w:t>
      </w:r>
      <w:r w:rsidRPr="00FD750A">
        <w:rPr>
          <w:sz w:val="28"/>
          <w:szCs w:val="28"/>
        </w:rPr>
        <w:t xml:space="preserve">транспортной и пешеходной </w:t>
      </w:r>
      <w:r w:rsidR="007D6051" w:rsidRPr="00FD750A">
        <w:rPr>
          <w:sz w:val="28"/>
          <w:szCs w:val="28"/>
        </w:rPr>
        <w:t>дост</w:t>
      </w:r>
      <w:r w:rsidR="00FE2B76" w:rsidRPr="00FD750A">
        <w:rPr>
          <w:sz w:val="28"/>
          <w:szCs w:val="28"/>
        </w:rPr>
        <w:t xml:space="preserve">упности объекта для применяемой </w:t>
      </w:r>
      <w:r w:rsidR="007D6051" w:rsidRPr="00FD750A">
        <w:rPr>
          <w:sz w:val="28"/>
          <w:szCs w:val="28"/>
        </w:rPr>
        <w:t>модели</w:t>
      </w:r>
      <w:r w:rsidR="00FE2B76" w:rsidRPr="00FD750A">
        <w:rPr>
          <w:sz w:val="28"/>
          <w:szCs w:val="28"/>
        </w:rPr>
        <w:t xml:space="preserve"> городской среды</w:t>
      </w:r>
      <w:r w:rsidR="007D6051" w:rsidRPr="00FD750A">
        <w:rPr>
          <w:sz w:val="28"/>
          <w:szCs w:val="28"/>
        </w:rPr>
        <w:t xml:space="preserve">, в том числе требований к размещению территории образовательных организаций в границах </w:t>
      </w:r>
      <w:r w:rsidR="00723A93" w:rsidRPr="00FD750A">
        <w:rPr>
          <w:sz w:val="28"/>
          <w:szCs w:val="28"/>
        </w:rPr>
        <w:t xml:space="preserve">жилого </w:t>
      </w:r>
      <w:r w:rsidR="007D6051" w:rsidRPr="00FD750A">
        <w:rPr>
          <w:sz w:val="28"/>
          <w:szCs w:val="28"/>
        </w:rPr>
        <w:t xml:space="preserve">квартала, размеров </w:t>
      </w:r>
      <w:r w:rsidR="00723A93" w:rsidRPr="00FD750A">
        <w:rPr>
          <w:sz w:val="28"/>
          <w:szCs w:val="28"/>
        </w:rPr>
        <w:t xml:space="preserve">земельного </w:t>
      </w:r>
      <w:r w:rsidR="007D6051" w:rsidRPr="00FD750A">
        <w:rPr>
          <w:sz w:val="28"/>
          <w:szCs w:val="28"/>
        </w:rPr>
        <w:t>уч</w:t>
      </w:r>
      <w:r w:rsidRPr="00FD750A">
        <w:rPr>
          <w:sz w:val="28"/>
          <w:szCs w:val="28"/>
        </w:rPr>
        <w:t>астка</w:t>
      </w:r>
      <w:r w:rsidR="007D6051" w:rsidRPr="00FD750A">
        <w:rPr>
          <w:sz w:val="28"/>
          <w:szCs w:val="28"/>
        </w:rPr>
        <w:t xml:space="preserve">. </w:t>
      </w:r>
    </w:p>
    <w:p w:rsidR="007D6051" w:rsidRPr="00FD750A" w:rsidRDefault="00177EDE" w:rsidP="006128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 5.</w:t>
      </w:r>
      <w:r w:rsidR="001052DD" w:rsidRPr="00FD750A">
        <w:rPr>
          <w:rFonts w:ascii="Times New Roman" w:hAnsi="Times New Roman" w:cs="Times New Roman"/>
          <w:sz w:val="28"/>
          <w:szCs w:val="28"/>
        </w:rPr>
        <w:t>4.2</w:t>
      </w:r>
      <w:r w:rsidR="007D6051" w:rsidRPr="00FD750A">
        <w:rPr>
          <w:rFonts w:ascii="Times New Roman" w:hAnsi="Times New Roman" w:cs="Times New Roman"/>
          <w:sz w:val="28"/>
          <w:szCs w:val="28"/>
        </w:rPr>
        <w:t xml:space="preserve"> Вместимость образовательной  организации принимают по расчету на 1 обучающегося по таблице Д</w:t>
      </w:r>
      <w:r w:rsidR="00FE2B76" w:rsidRPr="00FD750A">
        <w:rPr>
          <w:rFonts w:ascii="Times New Roman" w:hAnsi="Times New Roman" w:cs="Times New Roman"/>
          <w:sz w:val="28"/>
          <w:szCs w:val="28"/>
        </w:rPr>
        <w:t>.</w:t>
      </w:r>
      <w:r w:rsidR="007D6051" w:rsidRPr="00FD750A">
        <w:rPr>
          <w:rFonts w:ascii="Times New Roman" w:hAnsi="Times New Roman" w:cs="Times New Roman"/>
          <w:sz w:val="28"/>
          <w:szCs w:val="28"/>
        </w:rPr>
        <w:t>1 СП 42.1333</w:t>
      </w:r>
      <w:r w:rsidR="00FE2B76" w:rsidRPr="00FD750A">
        <w:rPr>
          <w:rFonts w:ascii="Times New Roman" w:hAnsi="Times New Roman" w:cs="Times New Roman"/>
          <w:sz w:val="28"/>
          <w:szCs w:val="28"/>
        </w:rPr>
        <w:t>0.</w:t>
      </w:r>
      <w:r w:rsidR="007D6051" w:rsidRPr="00FD750A">
        <w:rPr>
          <w:rFonts w:ascii="Times New Roman" w:hAnsi="Times New Roman" w:cs="Times New Roman"/>
          <w:sz w:val="28"/>
          <w:szCs w:val="28"/>
        </w:rPr>
        <w:t>2016 (или РНГП</w:t>
      </w:r>
      <w:r w:rsidR="00723A93" w:rsidRPr="00FD750A">
        <w:rPr>
          <w:rFonts w:ascii="Times New Roman" w:hAnsi="Times New Roman" w:cs="Times New Roman"/>
          <w:sz w:val="28"/>
          <w:szCs w:val="28"/>
        </w:rPr>
        <w:t>/МНГП</w:t>
      </w:r>
      <w:r w:rsidR="007D6051" w:rsidRPr="00FD750A">
        <w:rPr>
          <w:rFonts w:ascii="Times New Roman" w:hAnsi="Times New Roman" w:cs="Times New Roman"/>
          <w:sz w:val="28"/>
          <w:szCs w:val="28"/>
        </w:rPr>
        <w:t xml:space="preserve"> – при наличии) в зависимости от размеров </w:t>
      </w:r>
      <w:r w:rsidR="00FE2B76" w:rsidRPr="00FD750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D6051" w:rsidRPr="00FD750A">
        <w:rPr>
          <w:rFonts w:ascii="Times New Roman" w:hAnsi="Times New Roman" w:cs="Times New Roman"/>
          <w:sz w:val="28"/>
          <w:szCs w:val="28"/>
        </w:rPr>
        <w:t xml:space="preserve">участка (участков) объекта образования, выделяемого в соответствии с параметрами  модели городской среды. </w:t>
      </w:r>
    </w:p>
    <w:p w:rsidR="007D6051" w:rsidRPr="00FD750A" w:rsidRDefault="007D6051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  </w:t>
      </w:r>
      <w:r w:rsidR="00A5705E" w:rsidRPr="00FD750A">
        <w:rPr>
          <w:sz w:val="28"/>
          <w:szCs w:val="28"/>
        </w:rPr>
        <w:t>5.</w:t>
      </w:r>
      <w:r w:rsidR="001052DD" w:rsidRPr="00FD750A">
        <w:rPr>
          <w:sz w:val="28"/>
          <w:szCs w:val="28"/>
        </w:rPr>
        <w:t>4.3</w:t>
      </w:r>
      <w:r w:rsidRPr="00FD750A">
        <w:rPr>
          <w:sz w:val="28"/>
          <w:szCs w:val="28"/>
        </w:rPr>
        <w:t xml:space="preserve"> Объемно-планировочное решение здания образовательной организации, размещение на территории, организацию доступа обучающихся и</w:t>
      </w:r>
      <w:r w:rsidR="00147370" w:rsidRPr="00FD750A">
        <w:rPr>
          <w:sz w:val="28"/>
          <w:szCs w:val="28"/>
        </w:rPr>
        <w:t xml:space="preserve"> населения на территорию рекомендуется</w:t>
      </w:r>
      <w:r w:rsidRPr="00FD750A">
        <w:rPr>
          <w:sz w:val="28"/>
          <w:szCs w:val="28"/>
        </w:rPr>
        <w:t xml:space="preserve"> принимать с учё</w:t>
      </w:r>
      <w:r w:rsidR="00FE2B76" w:rsidRPr="00FD750A">
        <w:rPr>
          <w:sz w:val="28"/>
          <w:szCs w:val="28"/>
        </w:rPr>
        <w:t xml:space="preserve">том требований выбранной </w:t>
      </w:r>
      <w:r w:rsidRPr="00FD750A">
        <w:rPr>
          <w:sz w:val="28"/>
          <w:szCs w:val="28"/>
        </w:rPr>
        <w:t xml:space="preserve"> модели городской среды.</w:t>
      </w:r>
    </w:p>
    <w:p w:rsidR="007D6051" w:rsidRPr="00FD750A" w:rsidRDefault="007D6051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  Количество мест временного хранения автомобилей для сотрудников </w:t>
      </w:r>
      <w:r w:rsidR="00723A93" w:rsidRPr="00FD750A">
        <w:rPr>
          <w:sz w:val="28"/>
          <w:szCs w:val="28"/>
        </w:rPr>
        <w:t xml:space="preserve">дошкольных </w:t>
      </w:r>
      <w:r w:rsidRPr="00FD750A">
        <w:rPr>
          <w:sz w:val="28"/>
          <w:szCs w:val="28"/>
        </w:rPr>
        <w:t xml:space="preserve">образовательных </w:t>
      </w:r>
      <w:r w:rsidR="00723A93" w:rsidRPr="00FD750A">
        <w:rPr>
          <w:sz w:val="28"/>
          <w:szCs w:val="28"/>
        </w:rPr>
        <w:t xml:space="preserve">и общеобразовательных </w:t>
      </w:r>
      <w:r w:rsidR="003020B1" w:rsidRPr="00FD750A">
        <w:rPr>
          <w:sz w:val="28"/>
          <w:szCs w:val="28"/>
        </w:rPr>
        <w:t xml:space="preserve"> </w:t>
      </w:r>
      <w:r w:rsidRPr="00FD750A">
        <w:rPr>
          <w:sz w:val="28"/>
          <w:szCs w:val="28"/>
        </w:rPr>
        <w:t>организаций, мест крат</w:t>
      </w:r>
      <w:r w:rsidR="00723A93" w:rsidRPr="00FD750A">
        <w:rPr>
          <w:sz w:val="28"/>
          <w:szCs w:val="28"/>
        </w:rPr>
        <w:t>косрочной остановки для посадки/</w:t>
      </w:r>
      <w:r w:rsidRPr="00FD750A">
        <w:rPr>
          <w:sz w:val="28"/>
          <w:szCs w:val="28"/>
        </w:rPr>
        <w:t>высадки детей</w:t>
      </w:r>
      <w:r w:rsidR="00FD6D9E" w:rsidRPr="00FD750A">
        <w:rPr>
          <w:sz w:val="28"/>
          <w:szCs w:val="28"/>
        </w:rPr>
        <w:t xml:space="preserve"> определяется в зависимости от принимаемой</w:t>
      </w:r>
      <w:r w:rsidR="00FE2B76" w:rsidRPr="00FD750A">
        <w:rPr>
          <w:sz w:val="28"/>
          <w:szCs w:val="28"/>
        </w:rPr>
        <w:t xml:space="preserve"> </w:t>
      </w:r>
      <w:r w:rsidRPr="00FD750A">
        <w:rPr>
          <w:sz w:val="28"/>
          <w:szCs w:val="28"/>
        </w:rPr>
        <w:t xml:space="preserve"> модели</w:t>
      </w:r>
      <w:r w:rsidR="00F968ED" w:rsidRPr="00FD750A">
        <w:rPr>
          <w:sz w:val="28"/>
          <w:szCs w:val="28"/>
        </w:rPr>
        <w:t xml:space="preserve"> с учетом требований СП</w:t>
      </w:r>
      <w:r w:rsidR="006F4BA3" w:rsidRPr="00FD750A">
        <w:rPr>
          <w:sz w:val="28"/>
          <w:szCs w:val="28"/>
        </w:rPr>
        <w:t xml:space="preserve"> </w:t>
      </w:r>
      <w:r w:rsidR="00F968ED" w:rsidRPr="00FD750A">
        <w:rPr>
          <w:sz w:val="28"/>
          <w:szCs w:val="28"/>
        </w:rPr>
        <w:t xml:space="preserve">251.1325800 и </w:t>
      </w:r>
      <w:r w:rsidR="00F968ED" w:rsidRPr="00FD750A">
        <w:rPr>
          <w:sz w:val="28"/>
          <w:szCs w:val="28"/>
        </w:rPr>
        <w:lastRenderedPageBreak/>
        <w:t>СП</w:t>
      </w:r>
      <w:r w:rsidR="006F4BA3" w:rsidRPr="00FD750A">
        <w:rPr>
          <w:sz w:val="28"/>
          <w:szCs w:val="28"/>
        </w:rPr>
        <w:t xml:space="preserve"> </w:t>
      </w:r>
      <w:r w:rsidR="00F968ED" w:rsidRPr="00FD750A">
        <w:rPr>
          <w:sz w:val="28"/>
          <w:szCs w:val="28"/>
        </w:rPr>
        <w:t>252.1325800</w:t>
      </w:r>
      <w:r w:rsidR="006F4BA3" w:rsidRPr="00FD750A">
        <w:rPr>
          <w:sz w:val="28"/>
          <w:szCs w:val="28"/>
        </w:rPr>
        <w:t xml:space="preserve"> и приложения Г</w:t>
      </w:r>
      <w:r w:rsidR="00F968ED" w:rsidRPr="00FD750A">
        <w:rPr>
          <w:sz w:val="28"/>
          <w:szCs w:val="28"/>
        </w:rPr>
        <w:t>.</w:t>
      </w:r>
      <w:r w:rsidR="006F4BA3" w:rsidRPr="00FD750A">
        <w:rPr>
          <w:sz w:val="28"/>
          <w:szCs w:val="28"/>
        </w:rPr>
        <w:t xml:space="preserve"> </w:t>
      </w:r>
      <w:r w:rsidRPr="00FD750A">
        <w:rPr>
          <w:sz w:val="28"/>
          <w:szCs w:val="28"/>
        </w:rPr>
        <w:t>Организацию мест временного хранения автомобилей предусматривают с учётом СП 42.1</w:t>
      </w:r>
      <w:r w:rsidR="003020B1" w:rsidRPr="00FD750A">
        <w:rPr>
          <w:sz w:val="28"/>
          <w:szCs w:val="28"/>
        </w:rPr>
        <w:t>3330 и СП 396</w:t>
      </w:r>
      <w:r w:rsidRPr="00FD750A">
        <w:rPr>
          <w:sz w:val="28"/>
          <w:szCs w:val="28"/>
        </w:rPr>
        <w:t xml:space="preserve">.1325800. </w:t>
      </w:r>
    </w:p>
    <w:p w:rsidR="007D6051" w:rsidRPr="00FD750A" w:rsidRDefault="007D6051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</w:t>
      </w:r>
      <w:r w:rsidR="001052DD" w:rsidRPr="00FD750A">
        <w:rPr>
          <w:sz w:val="28"/>
          <w:szCs w:val="28"/>
        </w:rPr>
        <w:t xml:space="preserve">5.4.4 </w:t>
      </w:r>
      <w:r w:rsidR="00723A93" w:rsidRPr="00FD750A">
        <w:rPr>
          <w:sz w:val="28"/>
          <w:szCs w:val="28"/>
        </w:rPr>
        <w:t xml:space="preserve"> Расстояния</w:t>
      </w:r>
      <w:r w:rsidRPr="00FD750A">
        <w:rPr>
          <w:sz w:val="28"/>
          <w:szCs w:val="28"/>
        </w:rPr>
        <w:t xml:space="preserve"> от территории/здания </w:t>
      </w:r>
      <w:r w:rsidR="006F4BA3" w:rsidRPr="00FD750A">
        <w:rPr>
          <w:sz w:val="28"/>
          <w:szCs w:val="28"/>
        </w:rPr>
        <w:t xml:space="preserve">ОО </w:t>
      </w:r>
      <w:r w:rsidRPr="00FD750A">
        <w:rPr>
          <w:sz w:val="28"/>
          <w:szCs w:val="28"/>
        </w:rPr>
        <w:t xml:space="preserve">до объектов УДС принимают по требованиям СП 42.13330, СП 4.13130, </w:t>
      </w:r>
      <w:r w:rsidR="003020B1" w:rsidRPr="00FD750A">
        <w:rPr>
          <w:sz w:val="28"/>
          <w:szCs w:val="28"/>
        </w:rPr>
        <w:t>с учетом санитарно-эпидемиологических норм и правил</w:t>
      </w:r>
      <w:r w:rsidRPr="00FD750A">
        <w:rPr>
          <w:sz w:val="28"/>
          <w:szCs w:val="28"/>
        </w:rPr>
        <w:t xml:space="preserve">. </w:t>
      </w:r>
    </w:p>
    <w:p w:rsidR="001052DD" w:rsidRPr="00FD750A" w:rsidRDefault="001052DD" w:rsidP="007D60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  </w:t>
      </w:r>
    </w:p>
    <w:p w:rsidR="00E23A68" w:rsidRPr="00FD750A" w:rsidRDefault="00E23A68" w:rsidP="00741D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21B13" w:rsidRPr="00FD750A" w:rsidRDefault="00A21B13" w:rsidP="00741D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D83221" w:rsidRPr="00FD750A" w:rsidRDefault="00D83221" w:rsidP="00741D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7D6051" w:rsidRPr="00FD750A" w:rsidRDefault="007D6051" w:rsidP="00741D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Приложения</w:t>
      </w: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3A93" w:rsidRPr="00FD750A" w:rsidRDefault="007D6051" w:rsidP="00723A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</w:t>
      </w:r>
      <w:r w:rsidR="003020B1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ложение А </w:t>
      </w:r>
      <w:r w:rsidR="00723A93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Классификация моделей </w:t>
      </w:r>
      <w:r w:rsidR="001A49A4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городской среды</w:t>
      </w:r>
    </w:p>
    <w:p w:rsidR="008C504C" w:rsidRPr="00FD750A" w:rsidRDefault="006F74C3" w:rsidP="00F33F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Таблица А.1</w:t>
      </w:r>
      <w:r w:rsidR="0084019D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.</w:t>
      </w:r>
      <w:r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49A4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типологические характеристики моделей городской среды</w:t>
      </w:r>
    </w:p>
    <w:tbl>
      <w:tblPr>
        <w:tblStyle w:val="a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85"/>
        <w:gridCol w:w="2355"/>
        <w:gridCol w:w="2268"/>
        <w:gridCol w:w="2268"/>
      </w:tblGrid>
      <w:tr w:rsidR="00FD750A" w:rsidRPr="00FD750A" w:rsidTr="008569CB"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A4" w:rsidRPr="00FD750A" w:rsidRDefault="001A49A4" w:rsidP="008569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Наименование типологических характеристик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4" w:rsidRPr="00FD750A" w:rsidRDefault="001A49A4" w:rsidP="001A49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Виды моделей городской среды</w:t>
            </w:r>
          </w:p>
        </w:tc>
      </w:tr>
      <w:tr w:rsidR="00FD750A" w:rsidRPr="00FD750A" w:rsidTr="008569CB"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FD750A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FD750A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Центральная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FD750A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Среднеэтажная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A4" w:rsidRPr="00FD750A" w:rsidRDefault="001A49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Малоэтажная </w:t>
            </w:r>
          </w:p>
        </w:tc>
      </w:tr>
      <w:tr w:rsidR="00FD750A" w:rsidRPr="00FD750A" w:rsidTr="00AA470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Площадь территории комплексного развития для построения моделей городской среды</w:t>
            </w:r>
            <w:r w:rsidR="005E582F"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(зона пешеходной доступности)</w:t>
            </w:r>
          </w:p>
        </w:tc>
        <w:tc>
          <w:tcPr>
            <w:tcW w:w="2355" w:type="dxa"/>
          </w:tcPr>
          <w:p w:rsidR="00A5705E" w:rsidRPr="00FD750A" w:rsidRDefault="00A5705E" w:rsidP="00A5705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</w:rPr>
              <w:t>до14 га</w:t>
            </w:r>
          </w:p>
        </w:tc>
        <w:tc>
          <w:tcPr>
            <w:tcW w:w="2268" w:type="dxa"/>
          </w:tcPr>
          <w:p w:rsidR="00A5705E" w:rsidRPr="00FD750A" w:rsidRDefault="00A5705E" w:rsidP="00A5705E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 26 га</w:t>
            </w:r>
          </w:p>
          <w:p w:rsidR="00A5705E" w:rsidRPr="00FD750A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05E" w:rsidRPr="00FD750A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до </w:t>
            </w:r>
            <w:r w:rsidRPr="00FD750A">
              <w:rPr>
                <w:rFonts w:ascii="Times New Roman" w:eastAsia="Arial Unicode MS" w:hAnsi="Times New Roman"/>
                <w:sz w:val="28"/>
                <w:szCs w:val="28"/>
                <w:lang w:val="en-US" w:eastAsia="ru-RU"/>
              </w:rPr>
              <w:t xml:space="preserve">55 </w:t>
            </w: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Параметры кварталов </w:t>
            </w:r>
          </w:p>
          <w:p w:rsidR="002504FF" w:rsidRPr="00FD750A" w:rsidRDefault="002504FF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(площадь, протяженность)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</w:t>
            </w:r>
            <w:r w:rsidR="0035361C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енность до 200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E44C6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 до 3,4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5E582F" w:rsidP="00A570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до 250 м, пло</w:t>
            </w:r>
            <w:r w:rsidR="00F33F8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44C6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до 5,5</w:t>
            </w:r>
            <w:r w:rsidR="00A5705E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565EDB" w:rsidP="00F33F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 до 320 </w:t>
            </w:r>
            <w:r w:rsidR="005E582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</w:t>
            </w:r>
            <w:r w:rsidR="00F33F8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E582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="00F33F8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705E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щадь до </w:t>
            </w:r>
            <w:r w:rsidR="008E44C6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E44C6" w:rsidRPr="00FD750A">
              <w:rPr>
                <w:rFonts w:ascii="Times New Roman" w:hAnsi="Times New Roman"/>
                <w:sz w:val="28"/>
                <w:szCs w:val="28"/>
              </w:rPr>
              <w:t>,6</w:t>
            </w:r>
            <w:r w:rsidR="00A5705E" w:rsidRPr="00FD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705E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933069" w:rsidP="00A570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Этажность и т</w:t>
            </w:r>
            <w:r w:rsidR="00A5705E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ипы жилых зданий.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933069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 xml:space="preserve"> 7-9</w:t>
            </w:r>
            <w:r w:rsidR="00A5705E" w:rsidRPr="00FD7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750A">
              <w:rPr>
                <w:rFonts w:ascii="Times New Roman" w:hAnsi="Times New Roman"/>
                <w:sz w:val="28"/>
                <w:szCs w:val="28"/>
              </w:rPr>
              <w:t>этажей (</w:t>
            </w:r>
            <w:r w:rsidR="000C6D2B" w:rsidRPr="00FD750A">
              <w:rPr>
                <w:rFonts w:ascii="Times New Roman" w:hAnsi="Times New Roman"/>
                <w:sz w:val="28"/>
                <w:szCs w:val="28"/>
              </w:rPr>
              <w:t>по средне</w:t>
            </w:r>
            <w:r w:rsidR="00A5705E" w:rsidRPr="00FD750A">
              <w:rPr>
                <w:rFonts w:ascii="Times New Roman" w:hAnsi="Times New Roman"/>
                <w:sz w:val="28"/>
                <w:szCs w:val="28"/>
              </w:rPr>
              <w:t>этажной модели</w:t>
            </w:r>
            <w:r w:rsidRPr="00FD750A">
              <w:rPr>
                <w:rFonts w:ascii="Times New Roman" w:hAnsi="Times New Roman"/>
                <w:sz w:val="28"/>
                <w:szCs w:val="28"/>
              </w:rPr>
              <w:t>)</w:t>
            </w:r>
            <w:r w:rsidR="00A5705E" w:rsidRPr="00FD7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05E" w:rsidRPr="00FD750A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>18 этажей –композиционные доминанты (двойная высота по сравнению с рядовой застройкой);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lastRenderedPageBreak/>
              <w:t>35 этажей – высотная мегагородская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lastRenderedPageBreak/>
              <w:t xml:space="preserve"> </w:t>
            </w:r>
            <w:r w:rsidR="00933069"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>5-8 этажей</w:t>
            </w:r>
            <w:r w:rsidR="00CF2630"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33069" w:rsidRPr="00FD750A" w:rsidRDefault="00A5705E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>-секционные (однос</w:t>
            </w:r>
            <w:r w:rsidR="00933069"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>екцион-ные и много-секционные):</w:t>
            </w:r>
          </w:p>
          <w:p w:rsidR="00A5705E" w:rsidRPr="00FD750A" w:rsidRDefault="00933069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коридорные, галерейные, </w:t>
            </w:r>
            <w:r w:rsidR="00A5705E"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>блокированные;</w:t>
            </w:r>
          </w:p>
          <w:p w:rsidR="00A5705E" w:rsidRPr="00FD750A" w:rsidRDefault="00A5705E" w:rsidP="00A5705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-смешанные планировочные структуры </w:t>
            </w:r>
          </w:p>
          <w:p w:rsidR="002E491D" w:rsidRPr="00FD750A" w:rsidRDefault="002E491D" w:rsidP="002E49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  Блокированная застройка  –</w:t>
            </w:r>
          </w:p>
          <w:p w:rsidR="002E491D" w:rsidRPr="00FD750A" w:rsidRDefault="002E491D" w:rsidP="002E491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надземных   этажа,  </w:t>
            </w:r>
          </w:p>
          <w:p w:rsidR="002E491D" w:rsidRPr="00FD750A" w:rsidRDefault="002E491D" w:rsidP="002E491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застройка многоквартирными жилыми зданиями – 8 надземных этажей</w:t>
            </w:r>
          </w:p>
          <w:p w:rsidR="00A5705E" w:rsidRPr="00FD750A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A5705E" w:rsidRPr="00FD750A" w:rsidRDefault="00A5705E" w:rsidP="00A5705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797844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 1 до </w:t>
            </w:r>
            <w:r w:rsidR="00CF2630" w:rsidRPr="00FD750A">
              <w:rPr>
                <w:rFonts w:ascii="Times New Roman" w:hAnsi="Times New Roman"/>
                <w:sz w:val="28"/>
                <w:szCs w:val="28"/>
              </w:rPr>
              <w:t>3-4 этажа</w:t>
            </w:r>
            <w:r w:rsidR="00A5705E" w:rsidRPr="00FD75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80EB6" w:rsidRPr="00FD750A" w:rsidRDefault="00380EB6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>До 3 этажей:</w:t>
            </w:r>
          </w:p>
          <w:p w:rsidR="00A5705E" w:rsidRPr="00FD750A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>- индивидуаль-ные жилые дома;</w:t>
            </w:r>
          </w:p>
          <w:p w:rsidR="00A5705E" w:rsidRPr="00FD750A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>- блокированные жилые дома;</w:t>
            </w:r>
          </w:p>
          <w:p w:rsidR="00380EB6" w:rsidRPr="00FD750A" w:rsidRDefault="00380EB6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>До 4 этажей:</w:t>
            </w:r>
          </w:p>
          <w:p w:rsidR="00A5705E" w:rsidRPr="00FD750A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>- многоквартир-ные (секцион-</w:t>
            </w:r>
            <w:r w:rsidRPr="00FD750A">
              <w:rPr>
                <w:rFonts w:ascii="Times New Roman" w:hAnsi="Times New Roman"/>
                <w:sz w:val="28"/>
                <w:szCs w:val="28"/>
              </w:rPr>
              <w:lastRenderedPageBreak/>
              <w:t>ные, коридор-ные, галерей-ные);</w:t>
            </w:r>
          </w:p>
          <w:p w:rsidR="00A5705E" w:rsidRPr="00FD750A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</w:rPr>
              <w:t xml:space="preserve"> - смешанных планировочных структур).</w:t>
            </w: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Типология застройки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Кварталы жилой застройки, кварталы многофункциональной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750A">
              <w:rPr>
                <w:rFonts w:ascii="Times New Roman" w:eastAsia="Arial Unicode MS" w:hAnsi="Times New Roman"/>
                <w:sz w:val="28"/>
                <w:szCs w:val="28"/>
              </w:rPr>
              <w:t>Типология квартала: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квартал секционной застройки (многосекционными жилыми многоквартирными зданиями); 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квартал односекционной  застройки (односекционными жилыми многоквартирными зданиями); </w:t>
            </w:r>
          </w:p>
          <w:p w:rsidR="00A5705E" w:rsidRPr="00FD750A" w:rsidRDefault="00A5705E" w:rsidP="00A5705E">
            <w:pPr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квартал застройки коридорными многоквартирными жилыми зданиями;</w:t>
            </w:r>
          </w:p>
          <w:p w:rsidR="00A5705E" w:rsidRPr="00FD750A" w:rsidRDefault="00A5705E" w:rsidP="00A5705E">
            <w:pPr>
              <w:ind w:firstLine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квартал застройки галерейными многоквартирными жилыми зданиями;</w:t>
            </w:r>
          </w:p>
          <w:p w:rsidR="00A5705E" w:rsidRPr="00FD750A" w:rsidRDefault="00A5705E" w:rsidP="00A570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-квартал смешанной </w:t>
            </w:r>
            <w:r w:rsidRPr="00FD7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застройки (секционной,  односекционной и/или блокированной застройки коридорными и галерейными многоквартирными жилыми зданиями).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Типология квартала:</w:t>
            </w:r>
          </w:p>
          <w:p w:rsidR="00A5705E" w:rsidRPr="00FD750A" w:rsidRDefault="00A5705E" w:rsidP="00A5705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>- квартал с индивидуальными жилыми домами (отдельно стоя-щими или блоки-рованными);</w:t>
            </w:r>
          </w:p>
          <w:p w:rsidR="00A5705E" w:rsidRPr="00FD750A" w:rsidRDefault="00A5705E" w:rsidP="00A5705E">
            <w:pPr>
              <w:rPr>
                <w:rFonts w:ascii="Times New Roman" w:hAnsi="Times New Roman"/>
                <w:sz w:val="28"/>
                <w:szCs w:val="28"/>
              </w:rPr>
            </w:pPr>
            <w:r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квартал с многоквартир-ными </w:t>
            </w:r>
            <w:r w:rsidRPr="00FD750A">
              <w:rPr>
                <w:rFonts w:ascii="Times New Roman" w:hAnsi="Times New Roman"/>
                <w:sz w:val="28"/>
                <w:szCs w:val="28"/>
              </w:rPr>
              <w:t>жилыми домами (секционные, коридорные, галерейные);</w:t>
            </w:r>
          </w:p>
          <w:p w:rsidR="00A5705E" w:rsidRPr="00FD750A" w:rsidRDefault="00A5705E" w:rsidP="00A5705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квартал смешанной застройки (секционной,  односекционной и/или блокированной застройки). </w:t>
            </w:r>
          </w:p>
          <w:p w:rsidR="00A5705E" w:rsidRPr="00FD750A" w:rsidRDefault="00A5705E" w:rsidP="00A57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5E" w:rsidRPr="00FD750A" w:rsidRDefault="00A5705E" w:rsidP="00A57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</w:t>
            </w: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объектов социальной и общественно-деловой инфраструктуры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Пешеходная доступность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Пешеходная доступности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Пешеходная доступность до остановок обще-ственного тран-спорта (10 мин.)</w:t>
            </w:r>
          </w:p>
        </w:tc>
      </w:tr>
      <w:tr w:rsidR="00FD750A" w:rsidRPr="00FD750A" w:rsidTr="004D420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детских дошкольных образо</w:t>
            </w:r>
            <w:r w:rsidR="00F33F8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 и обще</w:t>
            </w:r>
            <w:r w:rsidR="00F33F8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Согласно СП 251.1325800, СП 252.1325800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Транспортное обслуживание.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Уровень обслуживания общественным транспортом</w:t>
            </w:r>
            <w:r w:rsidR="00A04F38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(по Приложению Д)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расчётом транспортного спроса от комплекса кварталов, параметрами движения пассажирского транспорта общего пользования, формирующего возможность приоритетного пользования этим транспортом, также капиталоёмкостью мероприятий на 1 пассажира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-рельсовый транспорт (метро, трамвай) и/или организацию выделенной полосы для автобусов.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*Уровень обслуживания общественным транспортом – 6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Определяется расчётом транспортного спроса от </w:t>
            </w:r>
            <w:r w:rsidR="00CF2630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комплекса кварталов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параметрами движения пассажирского транспорта общего пользования, формирующего возможность приоритетного пользования этим транспортом, также капиталоёмкостью мероприятий на 1 пассажира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легкорельсо-вый транспорт для связи кварталов с другими территориями поселения;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-скоростной автобус для связи кварталов с другими терри-ториями поселения;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-автобусные маршруты для связи кварталов с соседними кварталами и остановками общегородских маршрутов общественного транспорта;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-личный автомобильный транспорт для перемещений за пределы кварталов;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-велосипедные маршруты</w:t>
            </w:r>
          </w:p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*Уровень обслуживания общественным транспортом – 4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Определяется расчётом транспортного спроса от комплекса кварталов, параметрами движения пассажирского транспорта общего пользования, формирующего возможность приоритетного пользования этим транспортом, также капиталоёмкостью мероприятий на 1 пассажира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05E" w:rsidRPr="00FD750A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Предпочтение автомобильного перемещения (общественный и личный транспорт), велосипедные маршруты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*Уровень обслуживания общественным транспортом – 1 балл</w:t>
            </w:r>
          </w:p>
        </w:tc>
      </w:tr>
      <w:tr w:rsidR="00FD750A" w:rsidRPr="00FD750A" w:rsidTr="00A2790C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30" w:rsidRPr="00FD750A" w:rsidRDefault="00CF2630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Стоянки и хранение автомобилей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0" w:rsidRPr="00FD750A" w:rsidRDefault="00CF2630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Стоянки легковых автомобилей для постоянного и дневного (работающего) населения на территории центральной  и среднеэтажной моделях при поездках с различными целями.</w:t>
            </w:r>
          </w:p>
          <w:p w:rsidR="00CF2630" w:rsidRPr="00FD750A" w:rsidRDefault="00CF2630" w:rsidP="00CF26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Расчет м-мест/1 тыс. жителей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СП 42.13330 и</w:t>
            </w:r>
            <w:r w:rsidR="001A49A4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по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РНГП/МНГП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0" w:rsidRPr="00FD750A" w:rsidRDefault="00CF2630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100% обеспеченность машино-места-ми. </w:t>
            </w:r>
          </w:p>
          <w:p w:rsidR="00CF2630" w:rsidRPr="00FD750A" w:rsidRDefault="00CF2630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СП 42.13330</w:t>
            </w: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Доля озелененных территорий в территориях общего пользования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D25120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  <w:r w:rsidR="00A5705E" w:rsidRPr="00FD750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D25120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491D" w:rsidRPr="00FD750A">
              <w:rPr>
                <w:rFonts w:ascii="Times New Roman" w:hAnsi="Times New Roman" w:cs="Times New Roman"/>
                <w:sz w:val="28"/>
                <w:szCs w:val="28"/>
              </w:rPr>
              <w:t>е менее 40</w:t>
            </w:r>
            <w:r w:rsidR="00A5705E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D25120" w:rsidP="00A5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Не менее  1</w:t>
            </w:r>
            <w:r w:rsidR="00A5705E" w:rsidRPr="00FD750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D750A" w:rsidRPr="00FD750A" w:rsidTr="00B53384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F33D29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Доля площади </w:t>
            </w:r>
            <w:r w:rsidR="00BB09BF"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фронта </w:t>
            </w: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застройки для размещения зданий-</w:t>
            </w:r>
            <w:r w:rsidRPr="00FD750A">
              <w:rPr>
                <w:rFonts w:ascii="Times New Roman" w:eastAsia="Arial Unicode MS" w:hAnsi="Times New Roman"/>
                <w:strike/>
                <w:sz w:val="28"/>
                <w:szCs w:val="28"/>
                <w:lang w:eastAsia="ru-RU"/>
              </w:rPr>
              <w:t xml:space="preserve"> </w:t>
            </w:r>
            <w:r w:rsidRPr="00FD750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композиционных доминант (макс)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F" w:rsidRPr="00FD750A" w:rsidRDefault="00A5705E" w:rsidP="00BB09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До 25% от общей площади </w:t>
            </w:r>
            <w:r w:rsidR="00BB09BF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жилых зданий, р</w:t>
            </w:r>
            <w:r w:rsidR="00BB09B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азме-щенных на площади фронта застройки.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радиусе до 100 м в местах пересечений основных пешеходных и транспортных коммуникаций, для акцентирования  площадей,  входов в парки и скверы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05E" w:rsidRPr="00FD750A" w:rsidRDefault="00A5705E" w:rsidP="00A570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20% от общей площади </w:t>
            </w:r>
            <w:r w:rsidR="00BB09B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жилых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зданий</w:t>
            </w:r>
            <w:r w:rsidR="00BB09B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размещенных на площади фронта застройки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 радиусе до 100 м в местах пересечений основных пешеходных и транспортных коммуникаций, для акцентирования  площадей,  входов в парки и скверы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F" w:rsidRPr="00FD750A" w:rsidRDefault="00A5705E" w:rsidP="00BB09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15% от общей площади жилых домов</w:t>
            </w:r>
            <w:r w:rsidR="00BB09B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размещен-ных на площади фронта застройки.</w:t>
            </w:r>
          </w:p>
          <w:p w:rsidR="00A5705E" w:rsidRPr="00FD750A" w:rsidRDefault="00A5705E" w:rsidP="00A570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жилые дома с контрастными архитектурному окружению силуэтом, материалами или пластикой фасада.</w:t>
            </w:r>
          </w:p>
        </w:tc>
      </w:tr>
      <w:tr w:rsidR="00A5705E" w:rsidRPr="00FD750A" w:rsidTr="004D420D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E" w:rsidRPr="00FD750A" w:rsidRDefault="00A5705E" w:rsidP="00A570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  <w:r w:rsidRPr="00FD7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-* </w:t>
            </w: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Уровень обслужива</w:t>
            </w:r>
            <w:r w:rsidR="001A49A4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ния общественным транспортом в баллах</w:t>
            </w:r>
            <w:r w:rsidR="00BD3373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04F38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в соответствии с Приложением Д</w:t>
            </w:r>
          </w:p>
        </w:tc>
      </w:tr>
    </w:tbl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A05327" w:rsidRPr="00FD750A" w:rsidRDefault="00A05327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214628" w:rsidRPr="00FD750A" w:rsidRDefault="00214628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24A81" w:rsidRPr="00FD750A" w:rsidRDefault="00124A81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24A81" w:rsidRPr="00FD750A" w:rsidRDefault="00124A81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1A49A4" w:rsidRPr="00FD750A" w:rsidRDefault="0084019D" w:rsidP="001A4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Приложение Б </w:t>
      </w:r>
      <w:r w:rsidR="001A49A4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Показате</w:t>
      </w:r>
      <w:r w:rsidR="00563361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ли, определяющие </w:t>
      </w:r>
      <w:r w:rsidR="00204E4E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технико-экономическую </w:t>
      </w:r>
      <w:r w:rsidR="00563361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эффективность </w:t>
      </w:r>
      <w:r w:rsidR="001A49A4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жилой </w:t>
      </w:r>
      <w:r w:rsidR="00563361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и многофункциональной </w:t>
      </w:r>
      <w:r w:rsidR="001A49A4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застройки на основе построения моделей городской среды</w:t>
      </w:r>
    </w:p>
    <w:p w:rsidR="006B62BA" w:rsidRPr="00FD750A" w:rsidRDefault="007D6051" w:rsidP="00CE5E90">
      <w:pPr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D750A">
        <w:rPr>
          <w:rFonts w:ascii="Times New Roman" w:hAnsi="Times New Roman" w:cs="Times New Roman"/>
          <w:b/>
          <w:sz w:val="28"/>
          <w:szCs w:val="28"/>
        </w:rPr>
        <w:tab/>
      </w:r>
      <w:r w:rsidR="00F968ED" w:rsidRPr="00FD750A">
        <w:rPr>
          <w:rFonts w:ascii="Times New Roman" w:hAnsi="Times New Roman" w:cs="Times New Roman"/>
          <w:sz w:val="28"/>
          <w:szCs w:val="28"/>
        </w:rPr>
        <w:t>Таблица Б.1</w:t>
      </w:r>
      <w:r w:rsidR="0084019D" w:rsidRPr="00FD750A">
        <w:rPr>
          <w:rFonts w:ascii="Times New Roman" w:hAnsi="Times New Roman" w:cs="Times New Roman"/>
          <w:sz w:val="28"/>
          <w:szCs w:val="28"/>
        </w:rPr>
        <w:t>.</w:t>
      </w:r>
      <w:r w:rsidR="001A49A4" w:rsidRPr="00FD750A">
        <w:rPr>
          <w:rFonts w:ascii="Times New Roman" w:hAnsi="Times New Roman" w:cs="Times New Roman"/>
          <w:sz w:val="28"/>
          <w:szCs w:val="28"/>
        </w:rPr>
        <w:t xml:space="preserve"> </w:t>
      </w:r>
      <w:r w:rsidR="008C504C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Перечень показате</w:t>
      </w:r>
      <w:r w:rsidR="00FC6FB6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лей, определяющих </w:t>
      </w:r>
      <w:r w:rsidR="00204E4E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технико-экономическую </w:t>
      </w:r>
      <w:r w:rsidR="00644368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эффективность</w:t>
      </w:r>
      <w:r w:rsidR="008C504C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жилой </w:t>
      </w:r>
      <w:r w:rsidR="00644368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и многофункциональной </w:t>
      </w:r>
      <w:r w:rsidR="008C504C"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застройки на основе построения моделей городской среды</w:t>
      </w:r>
    </w:p>
    <w:tbl>
      <w:tblPr>
        <w:tblW w:w="9493" w:type="dxa"/>
        <w:tblLayout w:type="fixed"/>
        <w:tblCellMar>
          <w:top w:w="11" w:type="dxa"/>
          <w:left w:w="10" w:type="dxa"/>
          <w:bottom w:w="11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1418"/>
        <w:gridCol w:w="2268"/>
      </w:tblGrid>
      <w:tr w:rsidR="00FD750A" w:rsidRPr="00FD750A" w:rsidTr="00214628">
        <w:trPr>
          <w:trHeight w:val="4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FD750A" w:rsidRPr="00FD750A" w:rsidTr="00214628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зоны пешеходной доступности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  <w:r w:rsidR="00D11FDB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городской среды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4F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помещений, приспособленных для размещения объектов общественно-деловой инфраструктуры, от общей площади зданий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застройки территории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населения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4A24C0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Приложению В, таблица В.2.</w:t>
            </w: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улично-дорожной сети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км/км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8A6" w:rsidRPr="00FD750A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озелененными территориями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озелененных территорий в территориях общего пользования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авто</w:t>
            </w:r>
            <w:r w:rsidR="0041222D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стоянками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м\место тыс.жит</w:t>
            </w:r>
            <w:r w:rsidR="000068A6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 в соответствии с РНГП/</w:t>
            </w:r>
            <w:r w:rsidR="0041222D"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МНГП</w:t>
            </w:r>
          </w:p>
          <w:p w:rsidR="000068A6" w:rsidRPr="00FD750A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 по СП 42.13330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указанного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 в РНГП/МНГП</w:t>
            </w: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068A6" w:rsidRPr="00FD750A" w:rsidRDefault="000068A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обслуживания общественным транспортом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2504F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кварталов</w:t>
            </w:r>
            <w:r w:rsidR="00CE333D"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жилой и многофункциональной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квартала </w:t>
            </w:r>
            <w:r w:rsidR="002504FF" w:rsidRPr="00FD750A">
              <w:rPr>
                <w:rFonts w:ascii="Times New Roman" w:hAnsi="Times New Roman" w:cs="Times New Roman"/>
                <w:sz w:val="28"/>
                <w:szCs w:val="28"/>
              </w:rPr>
              <w:t>жилой и многофункциональной застройки</w:t>
            </w:r>
            <w:r w:rsidR="002504FF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2D" w:rsidRPr="00FD750A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зависимости от вида застройки (индивидуальная, блокированная, многоквартирная), а также от типов кварталов</w:t>
            </w: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стороны квартала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1FDB" w:rsidRPr="00FD750A" w:rsidRDefault="00CE333D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</w:t>
            </w:r>
            <w:r w:rsidR="00D11FDB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04FF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жилой и многофункциональной </w:t>
            </w:r>
            <w:r w:rsidR="00D11FDB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квартала </w:t>
            </w:r>
            <w:r w:rsidR="00D11FDB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DB" w:rsidRPr="00FD750A" w:rsidRDefault="00D11FDB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342A00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3D" w:rsidRPr="00FD750A" w:rsidRDefault="00CE333D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Плотность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33D" w:rsidRPr="00FD750A" w:rsidRDefault="00CE333D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7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общей площади/га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33D" w:rsidRPr="00FD750A" w:rsidRDefault="004A24C0" w:rsidP="00CE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Приложению В, таблица В.1.</w:t>
            </w:r>
          </w:p>
        </w:tc>
      </w:tr>
      <w:tr w:rsidR="00FD750A" w:rsidRPr="00FD750A" w:rsidTr="00CE5E9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 улично – дорожной сети</w:t>
            </w:r>
          </w:p>
        </w:tc>
      </w:tr>
      <w:tr w:rsidR="00FD750A" w:rsidRPr="00FD750A" w:rsidTr="00214628">
        <w:trPr>
          <w:trHeight w:val="7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Ширина улиц (макс.) / количество полос движения в обоих направлениях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6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тротуара с каждой из сторон улицы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6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B6" w:rsidRPr="00FD750A" w:rsidRDefault="00380EB6" w:rsidP="0038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размещения сквозных велосипедных и пешеходных путей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B6" w:rsidRPr="00FD750A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B6" w:rsidRPr="00FD750A" w:rsidRDefault="00380EB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63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B6" w:rsidRPr="00FD750A" w:rsidRDefault="00380EB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размещения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EB6" w:rsidRPr="00FD750A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B6" w:rsidRPr="00FD750A" w:rsidRDefault="00380EB6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высадки деревьев вдоль улиц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площадей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CE5E9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B4F" w:rsidRPr="00FD750A" w:rsidRDefault="00F54649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Параметры </w:t>
            </w:r>
            <w:r w:rsidR="009D3B4F"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758B5"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уличного </w:t>
            </w:r>
            <w:r w:rsidR="009D3B4F"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фронта</w:t>
            </w:r>
            <w:r w:rsidRPr="00FD7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застройки</w:t>
            </w:r>
          </w:p>
        </w:tc>
      </w:tr>
      <w:tr w:rsidR="00FD750A" w:rsidRPr="00FD750A" w:rsidTr="00214628">
        <w:trPr>
          <w:trHeight w:val="4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Отступ застройки от красных линий (макс.)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FD750A" w:rsidRDefault="001758B5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6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первого этажа застройки, выходящей на красные линии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B4F" w:rsidRPr="00FD750A" w:rsidRDefault="001758B5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B4F" w:rsidRPr="00FD750A" w:rsidRDefault="009D3B4F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63" w:rsidRPr="00FD750A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ограждений земельных участков вдоль красных линий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7763" w:rsidRPr="00FD750A" w:rsidRDefault="001758B5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63" w:rsidRPr="00FD750A" w:rsidRDefault="002D776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4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остекления фа</w:t>
            </w:r>
            <w:r w:rsidR="001758B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этажа </w:t>
            </w:r>
            <w:r w:rsidR="001758B5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застройки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входов над уровнем тротуара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F54649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D98" w:rsidRPr="00FD750A" w:rsidRDefault="00442753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земельных участков</w:t>
            </w: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</w:t>
            </w:r>
            <w:r w:rsidR="00442753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 земельного участка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84019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97D98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2753" w:rsidRPr="00FD750A">
              <w:rPr>
                <w:rFonts w:ascii="Times New Roman" w:hAnsi="Times New Roman" w:cs="Times New Roman"/>
                <w:sz w:val="28"/>
                <w:szCs w:val="28"/>
              </w:rPr>
              <w:t>оля периметра емельного участка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, совпадающая с красными линиями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="00CF0BDD" w:rsidRPr="00FD750A"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  <w:r w:rsidR="00442753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797D98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FD750A" w:rsidRDefault="0041222D" w:rsidP="00CE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В зависимости от типа застройки</w:t>
            </w: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="00CF0BDD" w:rsidRPr="00FD750A"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  <w:r w:rsidR="00442753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вдоль красных линий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797D98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В зависимости от типа застройки</w:t>
            </w: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D98" w:rsidRPr="00FD750A" w:rsidRDefault="00797D98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основных видов разрешенного </w:t>
            </w:r>
            <w:r w:rsidR="00442753" w:rsidRPr="00FD750A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земельного участка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D98" w:rsidRPr="00FD750A" w:rsidRDefault="001758B5" w:rsidP="0017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7D98" w:rsidRPr="00FD750A">
              <w:rPr>
                <w:rFonts w:ascii="Times New Roman" w:hAnsi="Times New Roman" w:cs="Times New Roman"/>
                <w:sz w:val="28"/>
                <w:szCs w:val="28"/>
              </w:rPr>
              <w:t>оличество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D98" w:rsidRPr="00FD750A" w:rsidRDefault="00797D98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*Количество размещаемых  в квартале объектов федерального, регионального, местного значения, за исключением линейных 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D" w:rsidRPr="00FD750A" w:rsidRDefault="001758B5" w:rsidP="00840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222D" w:rsidRPr="00FD750A">
              <w:rPr>
                <w:rFonts w:ascii="Times New Roman" w:hAnsi="Times New Roman" w:cs="Times New Roman"/>
                <w:sz w:val="28"/>
                <w:szCs w:val="28"/>
              </w:rPr>
              <w:t>оличество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жилой</w:t>
            </w:r>
            <w:r w:rsidR="00F54649"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многофункциональной </w:t>
            </w: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застройки</w:t>
            </w:r>
          </w:p>
        </w:tc>
      </w:tr>
      <w:tr w:rsidR="00FD750A" w:rsidRPr="00FD750A" w:rsidTr="00214628">
        <w:trPr>
          <w:trHeight w:val="7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Доля сплошного фронта застройки вдоль красных линий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2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Этажность рядовой застройки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41222D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1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Доля жилых ячеек с отдельным входом (мин.)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Размеры местных парков и скверов (мин./макс.)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222D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Ширина бульваров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Размещение автостоянок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B766BE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Преимуществен-ное размещение</w:t>
            </w:r>
            <w:r w:rsidR="00F54649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периметру квартала</w:t>
            </w: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Количество наземных автостоянок вдоль улиц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0068A6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</w:t>
            </w:r>
            <w:r w:rsidR="0041222D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мест\га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firstLine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Доля внутриквартальных территорий для размещения наземных автостоянок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068A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личество машино-мест в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8A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гаражах (гаражах-стоянках)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0068A6" w:rsidP="008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8A6" w:rsidRPr="00FD750A" w:rsidRDefault="000068A6" w:rsidP="00BB0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Расчет в соответствии с РНГП/МНГП</w:t>
            </w:r>
          </w:p>
          <w:p w:rsidR="000068A6" w:rsidRPr="00FD750A" w:rsidRDefault="000068A6" w:rsidP="00BB0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 по </w:t>
            </w:r>
          </w:p>
          <w:p w:rsidR="0041222D" w:rsidRPr="00FD750A" w:rsidRDefault="000068A6" w:rsidP="00BB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 42.13330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при отсутствии указанного показателя в РНГП/МНГП</w:t>
            </w: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D750A" w:rsidRPr="00FD750A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suppressOverlap w:val="0"/>
              <w:rPr>
                <w:b/>
                <w:szCs w:val="28"/>
              </w:rPr>
            </w:pPr>
            <w:r w:rsidRPr="00FD750A">
              <w:rPr>
                <w:b/>
                <w:szCs w:val="28"/>
              </w:rPr>
              <w:t>Параметры размещения образовательных организаций</w:t>
            </w: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FD750A" w:rsidRDefault="000068A6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Размер участка ОО</w:t>
            </w:r>
            <w:r w:rsidR="0041222D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222D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pStyle w:val="af5"/>
              <w:framePr w:hSpace="0" w:wrap="auto" w:vAnchor="margin" w:yAlign="inline"/>
              <w:ind w:hanging="127"/>
              <w:suppressOverlap w:val="0"/>
              <w:jc w:val="left"/>
              <w:rPr>
                <w:szCs w:val="28"/>
              </w:rPr>
            </w:pPr>
            <w:r w:rsidRPr="00FD750A">
              <w:rPr>
                <w:szCs w:val="28"/>
              </w:rPr>
              <w:t>Р</w:t>
            </w:r>
            <w:r w:rsidR="000068A6" w:rsidRPr="00FD750A">
              <w:rPr>
                <w:szCs w:val="28"/>
              </w:rPr>
              <w:t xml:space="preserve">Размер участка </w:t>
            </w:r>
            <w:r w:rsidR="00B766BE" w:rsidRPr="00FD750A">
              <w:rPr>
                <w:szCs w:val="28"/>
              </w:rPr>
              <w:t>ДОО</w:t>
            </w:r>
            <w:r w:rsidR="000068A6" w:rsidRPr="00FD750A">
              <w:rPr>
                <w:szCs w:val="28"/>
              </w:rPr>
              <w:t xml:space="preserve"> </w:t>
            </w:r>
            <w:r w:rsidRPr="00FD750A">
              <w:rPr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B766BE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1222D"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Параметры размещения высотных акцентов</w:t>
            </w:r>
          </w:p>
        </w:tc>
      </w:tr>
      <w:tr w:rsidR="00FD750A" w:rsidRPr="00FD750A" w:rsidTr="00214628"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</w:t>
            </w:r>
            <w:r w:rsidR="00233EF8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фронта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застройк</w:t>
            </w:r>
            <w:r w:rsidR="00233EF8" w:rsidRPr="00FD750A">
              <w:rPr>
                <w:rFonts w:ascii="Times New Roman" w:hAnsi="Times New Roman" w:cs="Times New Roman"/>
                <w:sz w:val="28"/>
                <w:szCs w:val="28"/>
              </w:rPr>
              <w:t>и для размещения зданий-композиционных доминант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(макс.)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222D" w:rsidRPr="00FD750A" w:rsidRDefault="0041222D" w:rsidP="00CE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22D" w:rsidRPr="00FD750A" w:rsidRDefault="0041222D" w:rsidP="00CE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50A" w:rsidRPr="00FD750A" w:rsidTr="00CE5E90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22D" w:rsidRPr="00FD750A" w:rsidRDefault="0041222D" w:rsidP="00B62351">
            <w:pPr>
              <w:pBdr>
                <w:left w:val="single" w:sz="4" w:space="0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Примечание. 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* Согласно [1, статья 23]</w:t>
            </w:r>
          </w:p>
        </w:tc>
      </w:tr>
    </w:tbl>
    <w:p w:rsidR="00D44CD1" w:rsidRPr="00FD750A" w:rsidRDefault="00D44CD1" w:rsidP="00E27ADB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766500" w:rsidRPr="00FD750A" w:rsidRDefault="00766500" w:rsidP="00E27ADB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0068A6" w:rsidRPr="00FD750A" w:rsidRDefault="007D6051" w:rsidP="000068A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Приложение В </w:t>
      </w:r>
      <w:r w:rsidR="00F1741E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Показатели площади жилищного фонда</w:t>
      </w:r>
      <w:r w:rsidR="000068A6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1741E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и плотности населения </w:t>
      </w:r>
      <w:r w:rsidR="000068A6"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моделей городской среды </w:t>
      </w:r>
    </w:p>
    <w:p w:rsidR="00837795" w:rsidRPr="00FD750A" w:rsidRDefault="00F00943" w:rsidP="00D832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Таблица В.1</w:t>
      </w:r>
      <w:r w:rsidR="0001095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. </w:t>
      </w:r>
      <w:r w:rsidR="006518A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Рекомендуемые пока</w:t>
      </w:r>
      <w:r w:rsidR="00010952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затели </w:t>
      </w:r>
      <w:r w:rsidR="00DB5825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>площади</w:t>
      </w:r>
      <w:r w:rsidR="0033026B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жилищного фонда</w:t>
      </w:r>
      <w:r w:rsidR="006518AA" w:rsidRPr="00FD750A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моделей городской среды</w:t>
      </w:r>
    </w:p>
    <w:tbl>
      <w:tblPr>
        <w:tblW w:w="9356" w:type="dxa"/>
        <w:tblInd w:w="-1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FD750A" w:rsidRPr="00FD750A" w:rsidTr="006518AA">
        <w:trPr>
          <w:trHeight w:val="319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518AA" w:rsidRPr="00FD750A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18AA" w:rsidRPr="00FD750A" w:rsidRDefault="006518AA" w:rsidP="006518A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Модель городской среды 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18AA" w:rsidRPr="00FD750A" w:rsidRDefault="0033026B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Плотность жилищного фонда</w:t>
            </w:r>
          </w:p>
          <w:p w:rsidR="006518AA" w:rsidRPr="00FD750A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75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общей площади</w:t>
            </w:r>
            <w:r w:rsidR="00010952"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/чел</w:t>
            </w:r>
          </w:p>
        </w:tc>
      </w:tr>
      <w:tr w:rsidR="00FD750A" w:rsidRPr="00FD750A" w:rsidTr="006518AA">
        <w:trPr>
          <w:trHeight w:val="319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18AA" w:rsidRPr="00FD750A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8AA" w:rsidRPr="00FD750A" w:rsidRDefault="00D83221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6518AA"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инимальная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8AA" w:rsidRPr="00FD750A" w:rsidRDefault="006518AA" w:rsidP="00651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максимальная</w:t>
            </w:r>
          </w:p>
        </w:tc>
      </w:tr>
      <w:tr w:rsidR="00FD750A" w:rsidRPr="00FD750A" w:rsidTr="006518AA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FD750A" w:rsidRDefault="006518AA" w:rsidP="00651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Малоэтажная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FD750A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FD750A">
              <w:rPr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AA" w:rsidRPr="00FD750A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FD750A">
              <w:rPr>
                <w:sz w:val="28"/>
                <w:szCs w:val="28"/>
                <w:lang w:val="ru-RU" w:eastAsia="ru-RU"/>
              </w:rPr>
              <w:t>90</w:t>
            </w:r>
          </w:p>
        </w:tc>
      </w:tr>
      <w:tr w:rsidR="00FD750A" w:rsidRPr="00FD750A" w:rsidTr="006518AA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FD750A" w:rsidRDefault="006518AA" w:rsidP="00651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Среднеэтажная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AA" w:rsidRPr="00FD750A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FD750A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AA" w:rsidRPr="00FD750A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FD750A">
              <w:rPr>
                <w:sz w:val="28"/>
                <w:szCs w:val="28"/>
                <w:lang w:val="ru-RU" w:eastAsia="ru-RU"/>
              </w:rPr>
              <w:t>50</w:t>
            </w:r>
          </w:p>
        </w:tc>
      </w:tr>
      <w:tr w:rsidR="00FD750A" w:rsidRPr="00FD750A" w:rsidTr="006518AA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18AA" w:rsidRPr="00FD750A" w:rsidRDefault="006518AA" w:rsidP="00651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18AA" w:rsidRPr="00FD750A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FD750A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18AA" w:rsidRPr="00FD750A" w:rsidRDefault="00844B4F" w:rsidP="006518AA">
            <w:pPr>
              <w:pStyle w:val="a9"/>
              <w:ind w:left="0"/>
              <w:rPr>
                <w:sz w:val="28"/>
                <w:szCs w:val="28"/>
                <w:lang w:val="ru-RU" w:eastAsia="ru-RU"/>
              </w:rPr>
            </w:pPr>
            <w:r w:rsidRPr="00FD750A">
              <w:rPr>
                <w:sz w:val="28"/>
                <w:szCs w:val="28"/>
                <w:lang w:val="ru-RU" w:eastAsia="ru-RU"/>
              </w:rPr>
              <w:t>35</w:t>
            </w:r>
          </w:p>
        </w:tc>
      </w:tr>
    </w:tbl>
    <w:p w:rsidR="00010952" w:rsidRPr="00FD750A" w:rsidRDefault="00010952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Georgia" w:hAnsi="Georgia"/>
        </w:rPr>
      </w:pPr>
    </w:p>
    <w:p w:rsidR="00655FBB" w:rsidRPr="00FD750A" w:rsidRDefault="00655FBB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Georgia" w:hAnsi="Georgia"/>
        </w:rPr>
      </w:pPr>
    </w:p>
    <w:p w:rsidR="00655FBB" w:rsidRPr="00FD750A" w:rsidRDefault="00655FBB" w:rsidP="00655FBB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D750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Таблица В.2 Показатели плотности населения моделей городской среды </w:t>
      </w:r>
    </w:p>
    <w:tbl>
      <w:tblPr>
        <w:tblW w:w="9356" w:type="dxa"/>
        <w:tblInd w:w="-1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FD750A" w:rsidRPr="00FD750A" w:rsidTr="00794D56">
        <w:trPr>
          <w:trHeight w:val="319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5FBB" w:rsidRPr="00FD750A" w:rsidRDefault="00655FBB" w:rsidP="00655FBB">
            <w:pPr>
              <w:spacing w:line="25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Модель городской среды 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Расчетная плотность населения*</w:t>
            </w:r>
          </w:p>
          <w:p w:rsidR="00655FBB" w:rsidRPr="00FD750A" w:rsidRDefault="00655FBB" w:rsidP="00655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чел/га</w:t>
            </w:r>
          </w:p>
        </w:tc>
      </w:tr>
      <w:tr w:rsidR="00FD750A" w:rsidRPr="00FD750A" w:rsidTr="00794D56">
        <w:trPr>
          <w:trHeight w:val="319"/>
        </w:trPr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5FBB" w:rsidRPr="00FD750A" w:rsidRDefault="00655FBB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FBB" w:rsidRPr="00FD750A" w:rsidRDefault="00F1741E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="00655FBB"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инимальная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FBB" w:rsidRPr="00FD750A" w:rsidRDefault="00655FBB" w:rsidP="00655FBB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максимальная</w:t>
            </w:r>
          </w:p>
        </w:tc>
      </w:tr>
      <w:tr w:rsidR="00FD750A" w:rsidRPr="00FD750A" w:rsidTr="00794D56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Малоэтажная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B" w:rsidRPr="00FD750A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</w:tr>
      <w:tr w:rsidR="00FD750A" w:rsidRPr="00FD750A" w:rsidTr="00794D56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Среднеэтажная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B" w:rsidRPr="00FD750A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350</w:t>
            </w:r>
          </w:p>
        </w:tc>
      </w:tr>
      <w:tr w:rsidR="00FD750A" w:rsidRPr="00FD750A" w:rsidTr="00794D56">
        <w:trPr>
          <w:trHeight w:val="66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Центральная модель городской среды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55FBB" w:rsidRPr="00FD750A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5FBB" w:rsidRPr="00FD750A" w:rsidRDefault="00655FBB" w:rsidP="00655FBB">
            <w:pPr>
              <w:spacing w:after="0" w:line="256" w:lineRule="auto"/>
              <w:ind w:left="525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450</w:t>
            </w:r>
          </w:p>
        </w:tc>
      </w:tr>
      <w:tr w:rsidR="00FD750A" w:rsidRPr="00FD750A" w:rsidTr="00794D56">
        <w:trPr>
          <w:trHeight w:val="667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5FBB" w:rsidRPr="00FD750A" w:rsidRDefault="00655FBB" w:rsidP="00655FBB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FD750A">
              <w:rPr>
                <w:rFonts w:ascii="Times New Roman" w:hAnsi="Times New Roman" w:cs="Times New Roman"/>
                <w:sz w:val="24"/>
                <w:szCs w:val="24"/>
              </w:rPr>
              <w:t>Расчетная плотность населения на га территории зоны пешеходной доступности принята в зависимости от расчетного показателя жилищной обеспеченности -  25-50, кв.м/чел.</w:t>
            </w:r>
          </w:p>
        </w:tc>
      </w:tr>
    </w:tbl>
    <w:p w:rsidR="00766500" w:rsidRPr="00FD750A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FD750A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FD750A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FD750A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FD750A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766500" w:rsidRPr="00FD750A" w:rsidRDefault="00766500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EE2B13" w:rsidRPr="00FD750A" w:rsidRDefault="00C05EF6" w:rsidP="00EE2B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FD750A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Приложение Г </w:t>
      </w:r>
      <w:r w:rsidR="00EE2B13" w:rsidRPr="00FD750A">
        <w:rPr>
          <w:rFonts w:ascii="Times New Roman" w:eastAsia="Calibri" w:hAnsi="Times New Roman" w:cs="Times New Roman"/>
          <w:b/>
          <w:sz w:val="28"/>
          <w:szCs w:val="28"/>
        </w:rPr>
        <w:t xml:space="preserve">Потребность в парковочных местах  для </w:t>
      </w:r>
      <w:r w:rsidR="00EE2B13" w:rsidRPr="00FD750A">
        <w:rPr>
          <w:rFonts w:ascii="Times New Roman" w:hAnsi="Times New Roman" w:cs="Times New Roman"/>
          <w:b/>
          <w:sz w:val="28"/>
          <w:szCs w:val="28"/>
        </w:rPr>
        <w:t>дошкольных образовательных и общеобразовательных организаций</w:t>
      </w:r>
    </w:p>
    <w:p w:rsidR="00C05EF6" w:rsidRPr="00FD750A" w:rsidRDefault="00C05EF6" w:rsidP="00C05EF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750A">
        <w:rPr>
          <w:rFonts w:ascii="Times New Roman" w:eastAsia="Calibri" w:hAnsi="Times New Roman" w:cs="Times New Roman"/>
          <w:sz w:val="28"/>
          <w:szCs w:val="28"/>
        </w:rPr>
        <w:t>Таблица Г.1</w:t>
      </w:r>
      <w:r w:rsidR="00B62351" w:rsidRPr="00FD750A">
        <w:rPr>
          <w:rFonts w:ascii="Times New Roman" w:eastAsia="Calibri" w:hAnsi="Times New Roman" w:cs="Times New Roman"/>
          <w:sz w:val="28"/>
          <w:szCs w:val="28"/>
        </w:rPr>
        <w:t>.</w:t>
      </w: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 Расчет потребности в парковочных местах  </w:t>
      </w:r>
      <w:r w:rsidR="00DA65A7" w:rsidRPr="00FD750A">
        <w:rPr>
          <w:rFonts w:ascii="Times New Roman" w:eastAsia="Calibri" w:hAnsi="Times New Roman" w:cs="Times New Roman"/>
          <w:sz w:val="28"/>
          <w:szCs w:val="28"/>
        </w:rPr>
        <w:t xml:space="preserve">для дошкольных </w:t>
      </w:r>
      <w:r w:rsidR="00EE2B13" w:rsidRPr="00FD750A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="00DA65A7" w:rsidRPr="00FD750A">
        <w:rPr>
          <w:rFonts w:ascii="Times New Roman" w:eastAsia="Calibri" w:hAnsi="Times New Roman" w:cs="Times New Roman"/>
          <w:sz w:val="28"/>
          <w:szCs w:val="28"/>
        </w:rPr>
        <w:t>и общеобразовательных организаций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3537"/>
      </w:tblGrid>
      <w:tr w:rsidR="00FD750A" w:rsidRPr="00FD750A" w:rsidTr="00C05EF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5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>Вместимость</w:t>
            </w:r>
          </w:p>
          <w:p w:rsidR="00C05EF6" w:rsidRPr="00FD750A" w:rsidRDefault="00C05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(кол-во учащихся)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парковочных мест для автомобилей</w:t>
            </w:r>
          </w:p>
        </w:tc>
      </w:tr>
      <w:tr w:rsidR="00FD750A" w:rsidRPr="00FD750A" w:rsidTr="00C05EF6">
        <w:trPr>
          <w:trHeight w:val="66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Общеобразовательные организации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до 1100</w:t>
            </w: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EE2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1 машино-место</w:t>
            </w:r>
            <w:r w:rsidR="00C05EF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на 100 учащихся и </w:t>
            </w:r>
          </w:p>
          <w:p w:rsidR="00C05EF6" w:rsidRPr="00FD750A" w:rsidRDefault="00EE2B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7 машино-мест</w:t>
            </w:r>
            <w:r w:rsidR="00C05EF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на 100 работающих</w:t>
            </w:r>
          </w:p>
        </w:tc>
      </w:tr>
      <w:tr w:rsidR="00FD750A" w:rsidRPr="00FD750A" w:rsidTr="00C05EF6"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6" w:rsidRPr="00FD750A" w:rsidRDefault="00C05EF6">
            <w:pPr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1100 и более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1 машино-место</w:t>
            </w:r>
            <w:r w:rsidR="00C05EF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на 100 учащихся и </w:t>
            </w:r>
          </w:p>
          <w:p w:rsidR="00C05EF6" w:rsidRPr="00FD750A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5 машино-мест</w:t>
            </w:r>
            <w:r w:rsidR="00C05EF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на 100 работающих</w:t>
            </w:r>
          </w:p>
        </w:tc>
      </w:tr>
      <w:tr w:rsidR="00FD750A" w:rsidRPr="00FD750A" w:rsidTr="00C05EF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Дошкольные образовательные организации</w:t>
            </w:r>
            <w:r w:rsidRPr="00FD750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до 330 мест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5 м/м </w:t>
            </w:r>
          </w:p>
        </w:tc>
      </w:tr>
      <w:tr w:rsidR="00FD750A" w:rsidRPr="00FD750A" w:rsidTr="00C05EF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F6" w:rsidRPr="00FD750A" w:rsidRDefault="00C05EF6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C05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330 мест</w:t>
            </w:r>
            <w:r w:rsidR="00EE2B13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F6" w:rsidRPr="00FD750A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1 машино-место</w:t>
            </w:r>
            <w:r w:rsidR="00C05EF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на 100 мест и </w:t>
            </w:r>
          </w:p>
          <w:p w:rsidR="00C05EF6" w:rsidRPr="00FD750A" w:rsidRDefault="00EE2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50A">
              <w:rPr>
                <w:rFonts w:ascii="Times New Roman" w:hAnsi="Times New Roman" w:cs="Times New Roman"/>
                <w:sz w:val="28"/>
                <w:szCs w:val="28"/>
              </w:rPr>
              <w:t>10 машино-мест</w:t>
            </w:r>
            <w:r w:rsidR="00C05EF6" w:rsidRPr="00FD750A">
              <w:rPr>
                <w:rFonts w:ascii="Times New Roman" w:hAnsi="Times New Roman" w:cs="Times New Roman"/>
                <w:sz w:val="28"/>
                <w:szCs w:val="28"/>
              </w:rPr>
              <w:t xml:space="preserve"> на 100 сотрудников</w:t>
            </w:r>
          </w:p>
        </w:tc>
      </w:tr>
    </w:tbl>
    <w:p w:rsidR="00C05EF6" w:rsidRPr="00FD750A" w:rsidRDefault="00C05EF6" w:rsidP="00C05EF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506" w:rsidRPr="00FD750A" w:rsidRDefault="00CD3506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500" w:rsidRPr="00FD750A" w:rsidRDefault="00766500" w:rsidP="00B221F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536" w:rsidRPr="00FD750A" w:rsidRDefault="00F00943" w:rsidP="00B221F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221F5" w:rsidRPr="00FD750A">
        <w:rPr>
          <w:rFonts w:ascii="Times New Roman" w:eastAsia="Calibri" w:hAnsi="Times New Roman" w:cs="Times New Roman"/>
          <w:b/>
          <w:sz w:val="28"/>
          <w:szCs w:val="28"/>
        </w:rPr>
        <w:t>риложение Д</w:t>
      </w:r>
      <w:r w:rsidR="00BD3373" w:rsidRPr="00FD750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221F5" w:rsidRPr="00FD750A">
        <w:rPr>
          <w:rFonts w:ascii="Times New Roman" w:eastAsia="Calibri" w:hAnsi="Times New Roman" w:cs="Times New Roman"/>
          <w:b/>
          <w:sz w:val="28"/>
          <w:szCs w:val="28"/>
        </w:rPr>
        <w:t xml:space="preserve"> Методика расчета уровня обслуживания населения общественным транспортом</w:t>
      </w:r>
      <w:r w:rsidR="009941BD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2351" w:rsidRPr="00FD750A" w:rsidRDefault="007A3536" w:rsidP="0084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расчета уровня обслуживания населения общественны</w:t>
      </w:r>
      <w:r w:rsidR="00124A81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транспортном относится к </w:t>
      </w:r>
      <w:r w:rsidR="002E3D62"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</w:t>
      </w:r>
      <w:r w:rsidRPr="00FD7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D62"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пользования</w:t>
      </w:r>
      <w:r w:rsidR="009941BD"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населения </w:t>
      </w:r>
      <w:r w:rsidR="009941BD"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наземным пассажирским транспортом (автобус, трамвай, троллейбус)</w:t>
      </w:r>
      <w:r w:rsidRPr="00FD750A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При этом, </w:t>
      </w:r>
      <w:r w:rsidRPr="00FD750A">
        <w:rPr>
          <w:rFonts w:ascii="Times New Roman" w:hAnsi="Times New Roman" w:cs="Times New Roman"/>
          <w:sz w:val="28"/>
          <w:szCs w:val="28"/>
        </w:rPr>
        <w:t>категории улиц и дорог в прямом виде не учитываются. Категории учитываются при планировании маршрутной сети исходя из возможности организации движения НГПТ и возможной частоты движения. И наоборот, исходя из требуемой частоты движения НГПТ и доступности остановок от мест проживания и работы формируется структура улично-дорожной сети и на</w:t>
      </w:r>
      <w:r w:rsidR="00B62351" w:rsidRPr="00FD750A">
        <w:rPr>
          <w:rFonts w:ascii="Times New Roman" w:hAnsi="Times New Roman" w:cs="Times New Roman"/>
          <w:sz w:val="28"/>
          <w:szCs w:val="28"/>
        </w:rPr>
        <w:t>значение категорий улиц и дорог.</w:t>
      </w:r>
    </w:p>
    <w:p w:rsidR="00655FBB" w:rsidRPr="00FD750A" w:rsidRDefault="00655FBB" w:rsidP="00D476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>Требуемый уровень обслуживания общественным транспортом задается исходя из градостроительной политики – ориентации на общественный или личный транспорт в баллах (таблица Д.1.).</w:t>
      </w:r>
    </w:p>
    <w:p w:rsidR="00B221F5" w:rsidRPr="00FD750A" w:rsidRDefault="0084019D" w:rsidP="0084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21F5" w:rsidRPr="00FD750A">
        <w:rPr>
          <w:rFonts w:ascii="Times New Roman" w:hAnsi="Times New Roman" w:cs="Times New Roman"/>
          <w:sz w:val="28"/>
          <w:szCs w:val="28"/>
        </w:rPr>
        <w:t>Уровень обслуживания общественным транспортом определяется по двум основным признакам:</w:t>
      </w:r>
    </w:p>
    <w:p w:rsidR="00B221F5" w:rsidRPr="00FD750A" w:rsidRDefault="0084019D" w:rsidP="00840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1F5" w:rsidRPr="00FD750A">
        <w:rPr>
          <w:rFonts w:ascii="Times New Roman" w:eastAsia="Times New Roman" w:hAnsi="Times New Roman" w:cs="Times New Roman"/>
          <w:sz w:val="28"/>
          <w:szCs w:val="28"/>
        </w:rPr>
        <w:t>интервалу движения (времени ожидания транспорта пассажиром);</w:t>
      </w:r>
    </w:p>
    <w:p w:rsidR="00B221F5" w:rsidRPr="00FD750A" w:rsidRDefault="0084019D" w:rsidP="00840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1F5" w:rsidRPr="00FD750A">
        <w:rPr>
          <w:rFonts w:ascii="Times New Roman" w:eastAsia="Times New Roman" w:hAnsi="Times New Roman" w:cs="Times New Roman"/>
          <w:sz w:val="28"/>
          <w:szCs w:val="28"/>
        </w:rPr>
        <w:t>приоритетности проезда.</w:t>
      </w:r>
    </w:p>
    <w:p w:rsidR="004C7DC1" w:rsidRPr="00FD750A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lastRenderedPageBreak/>
        <w:t xml:space="preserve">          </w:t>
      </w:r>
      <w:r w:rsidR="00B221F5" w:rsidRPr="00FD750A">
        <w:rPr>
          <w:sz w:val="28"/>
          <w:szCs w:val="28"/>
        </w:rPr>
        <w:t>Интервал движения определяется в минутах и устанавливается по количе</w:t>
      </w:r>
      <w:r w:rsidR="00B221F5" w:rsidRPr="00FD750A">
        <w:rPr>
          <w:sz w:val="28"/>
          <w:szCs w:val="28"/>
        </w:rPr>
        <w:softHyphen/>
        <w:t xml:space="preserve">ству единиц общественного транспорта, проходящих через одну остановку в течение часа в среднем по всем маршрутам в одну сторону. </w:t>
      </w:r>
      <w:r w:rsidRPr="00FD750A">
        <w:rPr>
          <w:sz w:val="28"/>
          <w:szCs w:val="28"/>
        </w:rPr>
        <w:t xml:space="preserve">               </w:t>
      </w:r>
    </w:p>
    <w:p w:rsidR="00B221F5" w:rsidRPr="00FD750A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</w:t>
      </w:r>
      <w:r w:rsidR="00B221F5" w:rsidRPr="00FD750A">
        <w:rPr>
          <w:sz w:val="28"/>
          <w:szCs w:val="28"/>
        </w:rPr>
        <w:t>Приоритетность проезда определяется по степени автономности движения общественного транспорта от других видов транспорта и делится на три категории</w:t>
      </w:r>
      <w:r w:rsidR="0084019D" w:rsidRPr="00FD750A">
        <w:rPr>
          <w:sz w:val="28"/>
          <w:szCs w:val="28"/>
        </w:rPr>
        <w:t xml:space="preserve"> (таблица Д.1.)</w:t>
      </w:r>
      <w:r w:rsidR="00B221F5" w:rsidRPr="00FD750A">
        <w:rPr>
          <w:sz w:val="28"/>
          <w:szCs w:val="28"/>
        </w:rPr>
        <w:t>:</w:t>
      </w:r>
    </w:p>
    <w:p w:rsidR="00B221F5" w:rsidRPr="00FD750A" w:rsidRDefault="00B221F5" w:rsidP="004C7DC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>категория А — полная автономность от движения другого транспорта;</w:t>
      </w:r>
    </w:p>
    <w:p w:rsidR="00B221F5" w:rsidRPr="00FD750A" w:rsidRDefault="00B221F5" w:rsidP="004C7DC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>категория В — частичная автономность движения;</w:t>
      </w:r>
    </w:p>
    <w:p w:rsidR="00B221F5" w:rsidRPr="00FD750A" w:rsidRDefault="00B221F5" w:rsidP="004C7DC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sz w:val="28"/>
          <w:szCs w:val="28"/>
        </w:rPr>
        <w:t>категория С — движение в общем потоке транспорта.</w:t>
      </w:r>
    </w:p>
    <w:p w:rsidR="00B221F5" w:rsidRPr="00FD750A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 </w:t>
      </w:r>
      <w:r w:rsidR="00B221F5" w:rsidRPr="00FD750A">
        <w:rPr>
          <w:sz w:val="28"/>
          <w:szCs w:val="28"/>
        </w:rPr>
        <w:t>По сочетанию интервала движения и приорите</w:t>
      </w:r>
      <w:r w:rsidR="00EE2B13" w:rsidRPr="00FD750A">
        <w:rPr>
          <w:sz w:val="28"/>
          <w:szCs w:val="28"/>
        </w:rPr>
        <w:t>тности проезда принимается</w:t>
      </w:r>
      <w:r w:rsidR="00B221F5" w:rsidRPr="00FD750A">
        <w:rPr>
          <w:sz w:val="28"/>
          <w:szCs w:val="28"/>
        </w:rPr>
        <w:t xml:space="preserve"> 8-балльная шкала (от 1 до 8). Сначала определяют интервал движе</w:t>
      </w:r>
      <w:r w:rsidR="00B221F5" w:rsidRPr="00FD750A">
        <w:rPr>
          <w:sz w:val="28"/>
          <w:szCs w:val="28"/>
        </w:rPr>
        <w:softHyphen/>
        <w:t>ния общественного транспорта по маршрутам с приоритетностью проезда категории A, затем — интервал движения по мар</w:t>
      </w:r>
      <w:r w:rsidR="00EE2B13" w:rsidRPr="00FD750A">
        <w:rPr>
          <w:sz w:val="28"/>
          <w:szCs w:val="28"/>
        </w:rPr>
        <w:t>шрутам категорий B и A, далее</w:t>
      </w:r>
      <w:r w:rsidR="00B221F5" w:rsidRPr="00FD750A">
        <w:rPr>
          <w:sz w:val="28"/>
          <w:szCs w:val="28"/>
        </w:rPr>
        <w:t xml:space="preserve"> — интервал определяют для всех видов маршрутов. Территории присваивается наивысший </w:t>
      </w:r>
      <w:r w:rsidR="00EE2B13" w:rsidRPr="00FD750A">
        <w:rPr>
          <w:sz w:val="28"/>
          <w:szCs w:val="28"/>
        </w:rPr>
        <w:t>балл из всех полученных при оценке</w:t>
      </w:r>
      <w:r w:rsidR="00B221F5" w:rsidRPr="00FD750A">
        <w:rPr>
          <w:sz w:val="28"/>
          <w:szCs w:val="28"/>
        </w:rPr>
        <w:t>.</w:t>
      </w:r>
    </w:p>
    <w:p w:rsidR="00B221F5" w:rsidRPr="00FD750A" w:rsidRDefault="004C7DC1" w:rsidP="004C7DC1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 xml:space="preserve">           </w:t>
      </w:r>
      <w:r w:rsidR="00B221F5" w:rsidRPr="00FD750A">
        <w:rPr>
          <w:sz w:val="28"/>
          <w:szCs w:val="28"/>
        </w:rPr>
        <w:t xml:space="preserve">Например, на территории с баллом «5» </w:t>
      </w:r>
      <w:r w:rsidR="00560A25" w:rsidRPr="00FD750A">
        <w:rPr>
          <w:sz w:val="28"/>
          <w:szCs w:val="28"/>
        </w:rPr>
        <w:t xml:space="preserve">общественный транспорт обеспечен </w:t>
      </w:r>
      <w:r w:rsidR="00B221F5" w:rsidRPr="00FD750A">
        <w:rPr>
          <w:sz w:val="28"/>
          <w:szCs w:val="28"/>
        </w:rPr>
        <w:t xml:space="preserve"> с частичной автономностью движения и интервалом обслуживания в 5-10 мин. Территории с баллом «2», где спрос на общественный транспорт ввиду ряда причин (размеров территории, плотности жителей и пр.) низок, </w:t>
      </w:r>
      <w:r w:rsidR="00560A25" w:rsidRPr="00FD750A">
        <w:rPr>
          <w:sz w:val="28"/>
          <w:szCs w:val="28"/>
        </w:rPr>
        <w:t xml:space="preserve">обеспечена </w:t>
      </w:r>
      <w:r w:rsidR="00B221F5" w:rsidRPr="00FD750A">
        <w:rPr>
          <w:sz w:val="28"/>
          <w:szCs w:val="28"/>
        </w:rPr>
        <w:t>либо частичная автономность движения / движение в общем потоке, либо полная автономность движения и интервал движения от 10 до более 30 мин.</w:t>
      </w:r>
    </w:p>
    <w:p w:rsidR="00B221F5" w:rsidRPr="00FD750A" w:rsidRDefault="0084019D" w:rsidP="004C7DC1">
      <w:pPr>
        <w:pStyle w:val="a3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750A">
        <w:rPr>
          <w:sz w:val="28"/>
          <w:szCs w:val="28"/>
        </w:rPr>
        <w:t>Таблица Д.1</w:t>
      </w:r>
      <w:r w:rsidR="004C7DC1" w:rsidRPr="00FD750A">
        <w:rPr>
          <w:sz w:val="28"/>
          <w:szCs w:val="28"/>
        </w:rPr>
        <w:t xml:space="preserve">. </w:t>
      </w:r>
      <w:r w:rsidR="00B221F5" w:rsidRPr="00FD750A">
        <w:rPr>
          <w:sz w:val="28"/>
          <w:szCs w:val="28"/>
        </w:rPr>
        <w:t>Оценка уровня обслуживания общественным транспортом (в баллах)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255"/>
        <w:gridCol w:w="2278"/>
        <w:gridCol w:w="2263"/>
        <w:gridCol w:w="2269"/>
      </w:tblGrid>
      <w:tr w:rsidR="00FD750A" w:rsidRPr="00FD750A" w:rsidTr="00AC43B0">
        <w:trPr>
          <w:trHeight w:val="285"/>
          <w:jc w:val="center"/>
        </w:trPr>
        <w:tc>
          <w:tcPr>
            <w:tcW w:w="2265" w:type="dxa"/>
            <w:gridSpan w:val="2"/>
            <w:vMerge w:val="restart"/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221F5" w:rsidRPr="00FD750A" w:rsidRDefault="00B221F5" w:rsidP="0082522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 </w:t>
            </w:r>
          </w:p>
        </w:tc>
        <w:tc>
          <w:tcPr>
            <w:tcW w:w="72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b/>
                <w:bCs/>
                <w:sz w:val="28"/>
                <w:szCs w:val="28"/>
              </w:rPr>
              <w:t>Категория приоритетности проезда</w:t>
            </w:r>
          </w:p>
        </w:tc>
      </w:tr>
      <w:tr w:rsidR="00FD750A" w:rsidRPr="00FD750A" w:rsidTr="00AC43B0">
        <w:trPr>
          <w:trHeight w:val="28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B221F5" w:rsidRPr="00FD750A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FD750A" w:rsidRPr="00FD750A" w:rsidTr="00AC43B0">
        <w:trPr>
          <w:trHeight w:val="300"/>
          <w:jc w:val="center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b/>
                <w:bCs/>
                <w:sz w:val="28"/>
                <w:szCs w:val="28"/>
              </w:rPr>
              <w:t>Интервал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2 мин. и менее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4</w:t>
            </w:r>
          </w:p>
        </w:tc>
      </w:tr>
      <w:tr w:rsidR="00FD750A" w:rsidRPr="00FD750A" w:rsidTr="00AC43B0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FD750A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2-5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4</w:t>
            </w:r>
          </w:p>
        </w:tc>
      </w:tr>
      <w:tr w:rsidR="00FD750A" w:rsidRPr="00FD750A" w:rsidTr="00AC43B0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FD750A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5-15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3</w:t>
            </w:r>
          </w:p>
        </w:tc>
      </w:tr>
      <w:tr w:rsidR="00FD750A" w:rsidRPr="00FD750A" w:rsidTr="00AC43B0">
        <w:trPr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FD750A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10-30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2</w:t>
            </w:r>
          </w:p>
        </w:tc>
      </w:tr>
      <w:tr w:rsidR="00FD750A" w:rsidRPr="00FD750A" w:rsidTr="00AC43B0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221F5" w:rsidRPr="00FD750A" w:rsidRDefault="00B221F5" w:rsidP="00825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более 30 мин.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221F5" w:rsidRPr="00FD750A" w:rsidRDefault="00B221F5" w:rsidP="00825220">
            <w:pPr>
              <w:pStyle w:val="a2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750A">
              <w:rPr>
                <w:sz w:val="28"/>
                <w:szCs w:val="28"/>
              </w:rPr>
              <w:t>1</w:t>
            </w:r>
          </w:p>
        </w:tc>
      </w:tr>
    </w:tbl>
    <w:p w:rsidR="00B221F5" w:rsidRPr="00FD750A" w:rsidRDefault="00B221F5" w:rsidP="004C7D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327" w:rsidRPr="00FD750A" w:rsidRDefault="00A05327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FD750A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FD750A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FD750A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38" w:rsidRPr="00FD750A" w:rsidRDefault="00A04F38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220" w:rsidRPr="00FD750A" w:rsidRDefault="00825220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12F9" w:rsidRPr="00FD750A" w:rsidRDefault="000112F9" w:rsidP="00E7768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C83" w:rsidRPr="00FD750A" w:rsidRDefault="00BC1C83" w:rsidP="00BC1C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Е. Методика расчета плотности жилой и многофункциональной застройки </w:t>
      </w:r>
    </w:p>
    <w:p w:rsidR="006F3054" w:rsidRPr="00FD750A" w:rsidRDefault="000A6504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7AE6" w:rsidRPr="00FD750A" w:rsidDel="00C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укрупненных показателей построения моделей городской среды в рамках проработки проекта генерального плана рекомендуется использовать параметры плотности и процента застройки жилого квартала, занимаемого жилыми и многофункциональными зданиями</w:t>
      </w:r>
      <w:r w:rsidR="00C97AE6" w:rsidRPr="00FD750A">
        <w:t xml:space="preserve"> ,</w:t>
      </w:r>
      <w:r w:rsidR="00C97AE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среднее количество надземных этажей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504" w:rsidRPr="00FD750A" w:rsidRDefault="00BC1C83" w:rsidP="000A65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выполнения ППТ необходимо выполнять более точный ра</w:t>
      </w:r>
      <w:r w:rsidR="00F1741E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счёт, учитывающий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объемно-пространственные решения конкретного проект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Полученные в результате такого расчета предельные параметры плотности и процента застройки жилого квартала</w:t>
      </w:r>
      <w:r w:rsidR="006F3054" w:rsidRPr="00FD750A" w:rsidDel="006F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превышать значений, приведенных в таблицах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Е.1, Е.2, Е.3, Е.4.</w:t>
      </w:r>
    </w:p>
    <w:p w:rsidR="00F97848" w:rsidRPr="00FD750A" w:rsidRDefault="000A6504" w:rsidP="00C97AE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sz w:val="28"/>
          <w:szCs w:val="28"/>
        </w:rPr>
        <w:t xml:space="preserve">2. </w:t>
      </w:r>
      <w:r w:rsidR="00C97AE6" w:rsidRPr="00FD750A">
        <w:rPr>
          <w:rFonts w:ascii="Times New Roman" w:hAnsi="Times New Roman" w:cs="Times New Roman"/>
          <w:sz w:val="28"/>
          <w:szCs w:val="28"/>
        </w:rPr>
        <w:t>Расчетное среднее количество надземных этажей назначается для каждой модели городской среды в пределах минимальных и максимальных значений.</w:t>
      </w:r>
    </w:p>
    <w:p w:rsidR="00BC1C83" w:rsidRPr="00FD750A" w:rsidRDefault="000A6504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C8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="00C97AE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</w:t>
      </w:r>
      <w:r w:rsidR="00BC1C8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C97AE6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жилого квартала, занимаемого жилыми и многофункциональными зданиями</w:t>
      </w:r>
      <w:r w:rsidR="00ED5F4F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AE6" w:rsidRPr="00FD750A" w:rsidDel="00C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C8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учитывать: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A650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AB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в соответствии с группами городских населенных пунктов;</w:t>
      </w:r>
    </w:p>
    <w:p w:rsidR="00445094" w:rsidRPr="00FD750A" w:rsidRDefault="00C03CBC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плотность застройки </w:t>
      </w:r>
      <w:r w:rsidR="00AA4AB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="0044509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процент </w:t>
      </w:r>
      <w:r w:rsidR="00D737E9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в границах жилого квартала занимаемо</w:t>
      </w:r>
      <w:r w:rsidR="00C03CB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жилыми и многофункциональными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CBC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зданиями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Е.1.</w:t>
      </w:r>
    </w:p>
    <w:p w:rsidR="00BC1C83" w:rsidRPr="00FD750A" w:rsidRDefault="00BC1C83" w:rsidP="00BC1C83">
      <w:pPr>
        <w:shd w:val="clear" w:color="auto" w:fill="FFFFFF"/>
        <w:spacing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Е.1.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FD750A" w:rsidRPr="00FD750A" w:rsidTr="008B65A2">
        <w:tc>
          <w:tcPr>
            <w:tcW w:w="4111" w:type="dxa"/>
            <w:vMerge w:val="restart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Группы городских </w:t>
            </w:r>
            <w:r w:rsidRPr="00FD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пунктов*</w:t>
            </w:r>
          </w:p>
        </w:tc>
        <w:tc>
          <w:tcPr>
            <w:tcW w:w="5529" w:type="dxa"/>
            <w:gridSpan w:val="2"/>
          </w:tcPr>
          <w:p w:rsidR="00BC1C83" w:rsidRPr="00FD750A" w:rsidRDefault="00BC1C83" w:rsidP="00D4763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  <w:r w:rsidR="00D737E9"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застройки жилого квартала, занимаемо</w:t>
            </w:r>
            <w:r w:rsidR="00C97AE6"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</w:t>
            </w:r>
            <w:r w:rsidR="00C03CBC"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жилыми и многофункциональными</w:t>
            </w: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C03CBC"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даниями</w:t>
            </w:r>
          </w:p>
        </w:tc>
      </w:tr>
      <w:tr w:rsidR="00FD750A" w:rsidRPr="00FD750A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Минимальный (%)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Максимальный (%)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FD750A" w:rsidRPr="00FD750A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40" w:lineRule="auto"/>
              <w:ind w:hanging="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*Классификация населенных пунктов приводится в соответствии с таблицей 4.1 СП42.13330.2016.</w:t>
            </w:r>
          </w:p>
          <w:p w:rsidR="00BC1C83" w:rsidRPr="00FD750A" w:rsidRDefault="00BC1C83" w:rsidP="008B65A2">
            <w:pPr>
              <w:spacing w:after="0" w:line="240" w:lineRule="auto"/>
              <w:ind w:hanging="8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**Градостроительная деятельность в субъектах Российской Федерации –</w:t>
            </w:r>
            <w:r w:rsidRPr="00FD750A">
              <w:rPr>
                <w:rFonts w:ascii="Arial Unicode MS" w:eastAsia="Arial Unicode MS" w:hAnsi="Helvetica" w:cs="Times New Roman"/>
                <w:sz w:val="24"/>
                <w:szCs w:val="24"/>
                <w:lang w:eastAsia="ru-RU"/>
              </w:rPr>
              <w:t xml:space="preserve"> 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городах федерального значения Москве, Санкт-Петербурге и Севастополе регулируется [1, глава 9, статья 63].</w:t>
            </w:r>
          </w:p>
          <w:p w:rsidR="00BC1C83" w:rsidRPr="00FD750A" w:rsidRDefault="00BC1C83" w:rsidP="008B65A2">
            <w:pPr>
              <w:spacing w:after="0" w:line="240" w:lineRule="auto"/>
              <w:ind w:firstLine="4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*** В группу малых городов включаются поселки городского типа. </w:t>
            </w:r>
          </w:p>
        </w:tc>
      </w:tr>
    </w:tbl>
    <w:p w:rsidR="00AA4ABC" w:rsidRPr="00FD750A" w:rsidRDefault="00AA4ABC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05422673"/>
    </w:p>
    <w:p w:rsidR="00BC1C83" w:rsidRPr="00FD750A" w:rsidRDefault="00D737E9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1C8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применять  следующие показатели плотности застрой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жилого </w:t>
      </w:r>
      <w:r w:rsidR="00BC1C83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квартала:  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малоэтажной модели (таблица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.2.).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FD750A" w:rsidRPr="00FD750A" w:rsidTr="008B65A2">
        <w:tc>
          <w:tcPr>
            <w:tcW w:w="4111" w:type="dxa"/>
            <w:vMerge w:val="restart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  <w:r w:rsidR="00ED5F4F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5F4F" w:rsidRPr="00FD750A" w:rsidRDefault="00ED5F4F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529" w:type="dxa"/>
            <w:gridSpan w:val="2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Плотности застройки жилого квартала</w:t>
            </w:r>
          </w:p>
        </w:tc>
      </w:tr>
      <w:tr w:rsidR="00FD750A" w:rsidRPr="00FD750A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="00ED5F4F"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8" w:name="_Hlk105421981"/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тыс.кв.м/га</w:t>
            </w:r>
            <w:bookmarkEnd w:id="8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ED5F4F"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1000 до 3000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250 до 1000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от более 100 до 250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50 до 100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 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FD750A" w:rsidRPr="00FD750A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Минимальное</w:t>
            </w:r>
            <w:r w:rsidR="00E71E62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расчетное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надземных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для малых, средних и больших групп населенных пунктов  принято – 1.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Минимальное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среднее количество надземных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 для крупных и крупнейших  групп населенных пунктов  принято – 1,5.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Максимальное  </w:t>
            </w:r>
            <w:r w:rsidR="00E71E62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для малых, средних,  больших, крупных и крупнейших больших групп населенных пунктов  принято – 4.</w:t>
            </w:r>
          </w:p>
        </w:tc>
      </w:tr>
    </w:tbl>
    <w:p w:rsidR="000A6504" w:rsidRPr="00FD750A" w:rsidRDefault="000A6504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05423181"/>
    </w:p>
    <w:p w:rsidR="00594CAF" w:rsidRPr="00FD750A" w:rsidRDefault="00594CAF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83" w:rsidRPr="00FD750A" w:rsidRDefault="00BC1C83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среднеэтажной модели (таблица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.3).</w:t>
      </w:r>
    </w:p>
    <w:p w:rsidR="00BC1C83" w:rsidRPr="00FD750A" w:rsidRDefault="00BC1C83" w:rsidP="00BC1C83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05424278"/>
      <w:bookmarkEnd w:id="9"/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FD750A" w:rsidRPr="00FD750A" w:rsidTr="008B65A2">
        <w:tc>
          <w:tcPr>
            <w:tcW w:w="4111" w:type="dxa"/>
            <w:vMerge w:val="restart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  <w:r w:rsidR="00ED5F4F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5F4F" w:rsidRPr="00FD750A" w:rsidRDefault="00ED5F4F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529" w:type="dxa"/>
            <w:gridSpan w:val="2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Плотности застройки жилого квартала</w:t>
            </w:r>
          </w:p>
        </w:tc>
      </w:tr>
      <w:tr w:rsidR="00FD750A" w:rsidRPr="00FD750A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="00AE2DDF"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AE2DDF"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1000 до 3000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250 до 1000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 до 250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50 до 100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 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FD750A" w:rsidRPr="00FD750A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Минимальное </w:t>
            </w:r>
            <w:r w:rsidR="00E71E62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для малых, средних,  больших, крупных и крупнейших  групп населенных пунктов  принято – 5.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Максимальное  </w:t>
            </w:r>
            <w:r w:rsidR="00E71E62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для малых, средних, больших, крупных и крупнейших больших групп населенных пунктов  принято – 8.</w:t>
            </w:r>
          </w:p>
        </w:tc>
      </w:tr>
      <w:bookmarkEnd w:id="7"/>
    </w:tbl>
    <w:p w:rsidR="00594CAF" w:rsidRPr="00FD750A" w:rsidRDefault="00594CAF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83" w:rsidRPr="00FD750A" w:rsidRDefault="00BC1C83" w:rsidP="00BC1C83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центральной модели (таблица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.4). </w:t>
      </w:r>
      <w:bookmarkEnd w:id="10"/>
    </w:p>
    <w:p w:rsidR="00BC1C83" w:rsidRPr="00FD750A" w:rsidRDefault="00BC1C83" w:rsidP="00BC1C83">
      <w:pPr>
        <w:shd w:val="clear" w:color="auto" w:fill="FFFFFF"/>
        <w:spacing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6F3054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A1AB5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94"/>
        <w:gridCol w:w="2835"/>
      </w:tblGrid>
      <w:tr w:rsidR="00FD750A" w:rsidRPr="00FD750A" w:rsidTr="008B65A2">
        <w:tc>
          <w:tcPr>
            <w:tcW w:w="4111" w:type="dxa"/>
            <w:vMerge w:val="restart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  <w:r w:rsidR="00AE2DDF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E2DDF" w:rsidRPr="00FD750A" w:rsidRDefault="00AE2DDF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529" w:type="dxa"/>
            <w:gridSpan w:val="2"/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Плотности застройки жилого квартала</w:t>
            </w:r>
          </w:p>
        </w:tc>
      </w:tr>
      <w:tr w:rsidR="00FD750A" w:rsidRPr="00FD750A" w:rsidTr="008B65A2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="00AE2DDF"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AE2DDF"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FD75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тыс.кв.м/га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Крупнейшие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1000 до 3000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60,5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Крупные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250 до 1000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Большие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100 до 250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49,5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Средние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более 50 до 100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D750A" w:rsidRPr="00FD750A" w:rsidTr="008B65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Малые</w:t>
            </w:r>
          </w:p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 50 включительно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FD750A" w:rsidRPr="00FD750A" w:rsidTr="008B65A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C83" w:rsidRPr="00FD750A" w:rsidRDefault="00BC1C83" w:rsidP="008B65A2">
            <w:pPr>
              <w:spacing w:after="0"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FD750A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Примечание:</w:t>
            </w:r>
          </w:p>
          <w:p w:rsidR="00BC1C83" w:rsidRPr="00FD750A" w:rsidRDefault="00BC1C83" w:rsidP="008B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1.Минимальное</w:t>
            </w:r>
            <w:r w:rsidR="00E71E62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расчетное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="00233EF8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с учетом 25% </w:t>
            </w:r>
            <w:r w:rsidR="00B766BE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 - </w:t>
            </w:r>
            <w:r w:rsidR="00233EF8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композиционных доминант</w:t>
            </w:r>
            <w:r w:rsidR="00B766BE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малых, средних и больших групп населенных пунктов  принято – 10.</w:t>
            </w:r>
          </w:p>
          <w:p w:rsidR="00BC1C83" w:rsidRPr="00FD750A" w:rsidRDefault="00BC1C83" w:rsidP="008B65A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Максимальное  </w:t>
            </w:r>
            <w:r w:rsidR="00E71E62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расчетное </w:t>
            </w:r>
            <w:r w:rsidR="007A1AB5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надземных</w:t>
            </w:r>
            <w:r w:rsidR="00B766BE"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 с учетом 25% зданий-композиционных доминант</w:t>
            </w:r>
            <w:r w:rsidRPr="00FD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малых, средних, больших,  крупных и крупнейших больших групп населенных пунктов  принято – 11.</w:t>
            </w:r>
          </w:p>
        </w:tc>
      </w:tr>
    </w:tbl>
    <w:p w:rsidR="00BC1C83" w:rsidRPr="00FD750A" w:rsidRDefault="00BC1C83" w:rsidP="00BC1C83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C83" w:rsidRPr="00FD750A" w:rsidRDefault="00BC1C83" w:rsidP="00BC1C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C1C83" w:rsidRPr="00FD750A" w:rsidRDefault="00BC1C83" w:rsidP="00BC1C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Ж. </w:t>
      </w:r>
      <w:r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расчета параметра</w:t>
      </w:r>
      <w:r w:rsidR="00C03CBC"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плотности </w:t>
      </w:r>
      <w:r w:rsidRPr="00F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улично-дорожной сети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Настоящую методику расчета плотности УДС жилой и многофункциональной застройки рекомендуется применять для </w:t>
      </w:r>
      <w:r w:rsidR="00124A81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расчетных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укрупненных показателей в рамках прор</w:t>
      </w:r>
      <w:r w:rsidR="00A04F38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аботки </w:t>
      </w:r>
      <w:r w:rsidR="00D40210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4F38"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территорий при построении моделей городской среды.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выполнения ППТ необходимо выполнять более точный расчёт, учитывающий  характеристики УДС  конкретного проекта.</w:t>
      </w:r>
    </w:p>
    <w:p w:rsidR="00BC1C83" w:rsidRPr="00FD750A" w:rsidRDefault="00BC1C83" w:rsidP="00BC1C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Плотность УДС измеряется отношением протяженности УДС к площади территории и выражается в  км/кв.км. Протяженность УДС считается по оси УДС, ширина, количество полос движения и направления движения при этом не учитываются.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расчетов плотности УДС принимается усредненное значение ширины сетки УДС - 30 метров, которое  обеспечивает организацию движения в двух направлениях, парковочное пространство, нормативные зеленые насаждение и  пешеходное движение.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750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D750A">
        <w:rPr>
          <w:rFonts w:ascii="Times New Roman" w:hAnsi="Times New Roman" w:cs="Times New Roman"/>
          <w:sz w:val="28"/>
          <w:szCs w:val="28"/>
        </w:rPr>
        <w:t>Для примера рекомендуется применять следующую последовательность определения плотности УДС: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Для малоэтажной модели при плотности УДС 8 км/кв.км  принимаемая сетка УДС в осях 333х333 м, что при расчетной ширине улиц 25 м позволяет формировать квартал в максимальных габаритах 320х320 м в красных линиях. 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на габариты квартала влияет не только сетка УДС, но и иные территории общего пользования, рекомендуемые максимальные габариты квартала для малоэтажной модели составят 275х275 м, а минимальные 140х140 м, что в свою очередь позволяет определить минимальную и максимальную площадь квартала малоэтажной модели: 2 – 7,6 га.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Для среднеэтажной модели при плотности УДС 10 км / кв.км сетка УДС в осях 250х250 м, что при расчетной ширине улиц 30 метров позволяет формировать квартал в максимальных габаритах 235х235 м в красных линиях.                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на габариты квартала влияет не только УДС, но и иные территории общего пользования, рекомендуемые максимальные габариты квартала для </w:t>
      </w:r>
      <w:r w:rsidRPr="00FD750A">
        <w:rPr>
          <w:rFonts w:ascii="Times New Roman" w:eastAsia="Calibri" w:hAnsi="Times New Roman" w:cs="Times New Roman"/>
          <w:sz w:val="28"/>
          <w:szCs w:val="28"/>
        </w:rPr>
        <w:t xml:space="preserve">среднеэтажной модели составят 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235х235 м, а минимальные 130х130 м, что в свою очередь позволяет определить минимальную и максимальную площадь квартала среднеэтажной модели  1,7 – 5,5 га.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Для центральной модели при плотности УДС  12 км/кв.км  сетка УДС в осях 200х200 м, что при расчетной ширине улиц 30 метров позволяет формировать квартал в максимальных габаритах 185х185 м в красных линиях.      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того, что на габариты квартала влияет не только УДС, но и иные территории общего пользования, рекомендуемые максимальные габариты квартала для </w:t>
      </w:r>
      <w:r w:rsidRPr="00FD750A">
        <w:rPr>
          <w:rFonts w:ascii="Times New Roman" w:eastAsia="Calibri" w:hAnsi="Times New Roman" w:cs="Times New Roman"/>
          <w:sz w:val="28"/>
          <w:szCs w:val="28"/>
        </w:rPr>
        <w:t>центральной</w:t>
      </w: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185х185 м, а минимальные 120х120 м, что в свою очередь позволяет определить минимальную и максимальную площадь квартала 1,4 – 3,4 га.</w:t>
      </w:r>
    </w:p>
    <w:p w:rsidR="00BC1C83" w:rsidRPr="00FD750A" w:rsidRDefault="00BC1C83" w:rsidP="00BC1C8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- </w:t>
      </w:r>
      <w:r w:rsidRPr="00FD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D750A">
        <w:rPr>
          <w:rFonts w:ascii="Times New Roman" w:eastAsia="Calibri" w:hAnsi="Times New Roman" w:cs="Times New Roman"/>
          <w:sz w:val="24"/>
          <w:szCs w:val="24"/>
        </w:rPr>
        <w:t>центральной</w:t>
      </w:r>
      <w:r w:rsidRPr="00FD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в крупных и крупнейших городах показатели плотности УДС допускается принимать выше, а именно 14 и 16 км / кв.км соответственно. Эти значения будут определять максимальные и минимальные габариты кварталов 155х155 м и 130х130 м в красных линиях, соответственно.</w:t>
      </w:r>
    </w:p>
    <w:p w:rsidR="00BC1C83" w:rsidRPr="00FD750A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BC1C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E10B6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E10B6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1C83" w:rsidRPr="00FD750A" w:rsidRDefault="00BC1C83" w:rsidP="00E10B6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D6051" w:rsidRPr="00FD750A" w:rsidRDefault="007D6051" w:rsidP="007D6051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D750A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7D6051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[1] Федеральный закон от 29 декабря 2004 г. № 190-ФЗ «Градостроительный кодекс Российской Федерации»</w:t>
      </w:r>
    </w:p>
    <w:p w:rsidR="007D6051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 Федеральный </w:t>
      </w:r>
      <w:hyperlink r:id="rId11" w:history="1">
        <w:r w:rsidRPr="00FD750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2009 г. № 384-ФЗ «Технический регламент о безопасности зданий и сооружений»</w:t>
      </w:r>
    </w:p>
    <w:p w:rsidR="007D6051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 Федеральный </w:t>
      </w:r>
      <w:hyperlink r:id="rId12" w:history="1">
        <w:r w:rsidRPr="00FD750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июля 2008 г. № 123-ФЗ «Технический регламент о требованиях пожарной безопасности»</w:t>
      </w:r>
    </w:p>
    <w:p w:rsidR="007D6051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[4]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7D6051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[5] Федеральный закон от 29 декабря 2004 г. № 188-ФЗ «Жилищный кодекс Российской Федерации»</w:t>
      </w:r>
    </w:p>
    <w:p w:rsidR="007D6051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[6] Федеральный закон от 25 октября 2001 года № 136-ФЗ «Земельный кодекс Российской Федерации»</w:t>
      </w:r>
    </w:p>
    <w:p w:rsidR="00837795" w:rsidRPr="00FD750A" w:rsidRDefault="007D6051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sz w:val="28"/>
          <w:szCs w:val="28"/>
          <w:lang w:eastAsia="ru-RU"/>
        </w:rPr>
        <w:t>[7] Федеральный закон от 10 января 2002 г. № 7-ФЗ «Об охране окружающей среды»</w:t>
      </w:r>
    </w:p>
    <w:p w:rsidR="00837795" w:rsidRPr="00FD750A" w:rsidRDefault="00837795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[8] Федеральный закон от 06.10.20</w:t>
      </w:r>
      <w:r w:rsidR="00EE2B13" w:rsidRPr="00FD75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03 N 131-ФЗ </w:t>
      </w:r>
      <w:r w:rsidRPr="00FD75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</w:p>
    <w:p w:rsidR="00A073A0" w:rsidRPr="00FD750A" w:rsidRDefault="00A073A0" w:rsidP="00E27A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D750A">
        <w:rPr>
          <w:rFonts w:ascii="Times New Roman" w:eastAsia="Times New Roman" w:hAnsi="Times New Roman"/>
          <w:sz w:val="28"/>
          <w:szCs w:val="28"/>
          <w:lang w:eastAsia="ru-RU" w:bidi="ru-RU"/>
        </w:rPr>
        <w:t>[9] Федеральный закон от 02.07.2021 № 296-ФЗ «Об ограничении выбросов парниковых газов»</w:t>
      </w:r>
    </w:p>
    <w:p w:rsidR="00C20043" w:rsidRPr="00FD750A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750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          [10] Приказ Минстроя России </w:t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19 февраля 2021 года N 76/пр «О внесении изменений в </w:t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begin"/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instrText xml:space="preserve"> HYPERLINK "kodeks://link/d?nd=554715860&amp;point=mark=0000000000000000000000000000000000000000000000000064U0IK"\o"’’Об утверждении официальной статистической методологии мониторинга достижения целей ...’’</w:instrText>
      </w:r>
    </w:p>
    <w:p w:rsidR="00C20043" w:rsidRPr="00FD750A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instrText>Приказ Министерства строительства и жилищно-коммунального хозяйства Российской Федерации от 18.04.2019 N ...</w:instrText>
      </w:r>
    </w:p>
    <w:p w:rsidR="00C20043" w:rsidRPr="00FD750A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instrText>Статус: действующая редакция (действ. с 28.03.2022)"</w:instrText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separate"/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18 апреля 2019 г. N 228/пр.» </w:t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Pr="00FD75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20043" w:rsidRPr="00FD750A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20043" w:rsidRPr="00FD750A" w:rsidRDefault="00C20043" w:rsidP="00C20043">
      <w:pPr>
        <w:pStyle w:val="HEADERTEX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D6051" w:rsidRPr="00FD750A" w:rsidRDefault="007D6051" w:rsidP="00C200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51" w:rsidRPr="00FD750A" w:rsidRDefault="007D6051" w:rsidP="00C200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3392" w:rsidRPr="00FD750A" w:rsidTr="00233EF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3392" w:rsidRPr="00FD750A" w:rsidRDefault="007F3392" w:rsidP="007F339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УДК 69+728.1.011(083.74)                                                   ОКС 91.040.30</w:t>
            </w:r>
          </w:p>
          <w:p w:rsidR="007F3392" w:rsidRPr="00FD750A" w:rsidRDefault="007F3392" w:rsidP="00233EF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Ключевые слова: модель городской среды, комплексное развитие жилой застройки, </w:t>
            </w:r>
            <w:r w:rsidR="00233EF8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зона пешеходной доступности, </w:t>
            </w: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улично-дорожная сеть, открытые общественные пространства, жилой квартал, </w:t>
            </w:r>
            <w:r w:rsidR="00825220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жилая и многофункциональная застройка, </w:t>
            </w: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социальная и общественно-деловая инфраструктуры</w:t>
            </w:r>
            <w:r w:rsidR="00825220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</w:p>
        </w:tc>
      </w:tr>
    </w:tbl>
    <w:p w:rsidR="007F3392" w:rsidRPr="00FD750A" w:rsidRDefault="007F3392" w:rsidP="007F33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F3392" w:rsidRPr="00FD750A" w:rsidRDefault="007F3392" w:rsidP="007F33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D750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ИСПОЛНИТЕЛЬ</w:t>
      </w:r>
    </w:p>
    <w:p w:rsidR="007F3392" w:rsidRPr="00FD750A" w:rsidRDefault="007F3392" w:rsidP="007F33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</w:p>
    <w:p w:rsidR="007F3392" w:rsidRPr="00FD750A" w:rsidRDefault="007F3392" w:rsidP="007F339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</w:pPr>
      <w:r w:rsidRPr="00FD750A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АО «ЦНИИПромзданий» </w:t>
      </w:r>
    </w:p>
    <w:tbl>
      <w:tblPr>
        <w:tblW w:w="8823" w:type="dxa"/>
        <w:tblInd w:w="108" w:type="dxa"/>
        <w:tblLook w:val="00A0" w:firstRow="1" w:lastRow="0" w:firstColumn="1" w:lastColumn="0" w:noHBand="0" w:noVBand="0"/>
      </w:tblPr>
      <w:tblGrid>
        <w:gridCol w:w="4003"/>
        <w:gridCol w:w="2552"/>
        <w:gridCol w:w="2268"/>
      </w:tblGrid>
      <w:tr w:rsidR="00FD750A" w:rsidRPr="00FD750A" w:rsidTr="007F3392">
        <w:trPr>
          <w:trHeight w:val="909"/>
        </w:trPr>
        <w:tc>
          <w:tcPr>
            <w:tcW w:w="4003" w:type="dxa"/>
            <w:vAlign w:val="bottom"/>
            <w:hideMark/>
          </w:tcPr>
          <w:p w:rsidR="007F3392" w:rsidRPr="00FD750A" w:rsidRDefault="007F3392" w:rsidP="007F339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Генеральный директор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392" w:rsidRPr="00FD750A" w:rsidRDefault="007F3392" w:rsidP="007F3392">
            <w:pPr>
              <w:spacing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  <w:vAlign w:val="bottom"/>
            <w:hideMark/>
          </w:tcPr>
          <w:p w:rsidR="007F3392" w:rsidRPr="00FD750A" w:rsidRDefault="007F3392" w:rsidP="007F3392">
            <w:pPr>
              <w:spacing w:line="360" w:lineRule="auto"/>
              <w:ind w:hanging="1249"/>
              <w:jc w:val="right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Н.Г. Келасьев</w:t>
            </w:r>
          </w:p>
        </w:tc>
      </w:tr>
      <w:tr w:rsidR="007F3392" w:rsidRPr="00FD750A" w:rsidTr="007F3392">
        <w:trPr>
          <w:trHeight w:val="909"/>
        </w:trPr>
        <w:tc>
          <w:tcPr>
            <w:tcW w:w="4003" w:type="dxa"/>
            <w:vAlign w:val="bottom"/>
          </w:tcPr>
          <w:p w:rsidR="007F3392" w:rsidRPr="00FD750A" w:rsidRDefault="007F3392" w:rsidP="007F339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7F3392" w:rsidRPr="00FD750A" w:rsidRDefault="007F3392" w:rsidP="007F339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Заместитель генерально</w:t>
            </w:r>
            <w:r w:rsidR="00233EF8"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го директора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392" w:rsidRPr="00FD750A" w:rsidRDefault="007F3392" w:rsidP="007F3392">
            <w:pPr>
              <w:spacing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  <w:vAlign w:val="bottom"/>
            <w:hideMark/>
          </w:tcPr>
          <w:p w:rsidR="007F3392" w:rsidRPr="00FD750A" w:rsidRDefault="007F3392" w:rsidP="007F339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D750A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Д.К. Лейкина</w:t>
            </w:r>
          </w:p>
        </w:tc>
      </w:tr>
    </w:tbl>
    <w:p w:rsidR="007D6051" w:rsidRPr="00FD750A" w:rsidRDefault="007D6051" w:rsidP="000D3D5D">
      <w:pP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sectPr w:rsidR="007D6051" w:rsidRPr="00FD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39" w:rsidRDefault="00B16839">
      <w:pPr>
        <w:spacing w:after="0" w:line="240" w:lineRule="auto"/>
      </w:pPr>
      <w:r>
        <w:separator/>
      </w:r>
    </w:p>
  </w:endnote>
  <w:endnote w:type="continuationSeparator" w:id="0">
    <w:p w:rsidR="00B16839" w:rsidRDefault="00B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497451"/>
      <w:docPartObj>
        <w:docPartGallery w:val="Page Numbers (Bottom of Page)"/>
        <w:docPartUnique/>
      </w:docPartObj>
    </w:sdtPr>
    <w:sdtContent>
      <w:p w:rsidR="000273E1" w:rsidRDefault="000273E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45E">
          <w:rPr>
            <w:noProof/>
            <w:lang w:val="ru-RU"/>
          </w:rPr>
          <w:t>-</w:t>
        </w:r>
        <w:r>
          <w:rPr>
            <w:noProof/>
          </w:rPr>
          <w:t xml:space="preserve"> 18 -</w:t>
        </w:r>
        <w:r>
          <w:fldChar w:fldCharType="end"/>
        </w:r>
      </w:p>
    </w:sdtContent>
  </w:sdt>
  <w:p w:rsidR="000273E1" w:rsidRPr="00766BF4" w:rsidRDefault="000273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6178"/>
      <w:docPartObj>
        <w:docPartGallery w:val="Page Numbers (Bottom of Page)"/>
        <w:docPartUnique/>
      </w:docPartObj>
    </w:sdtPr>
    <w:sdtContent>
      <w:p w:rsidR="000273E1" w:rsidRDefault="000273E1" w:rsidP="00267B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76F" w:rsidRPr="007D176F">
          <w:rPr>
            <w:noProof/>
            <w:lang w:val="ru-RU"/>
          </w:rPr>
          <w:t>11</w:t>
        </w:r>
        <w:r>
          <w:fldChar w:fldCharType="end"/>
        </w:r>
      </w:p>
    </w:sdtContent>
  </w:sdt>
  <w:p w:rsidR="000273E1" w:rsidRDefault="000273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39" w:rsidRDefault="00B16839">
      <w:pPr>
        <w:spacing w:after="0" w:line="240" w:lineRule="auto"/>
      </w:pPr>
      <w:r>
        <w:separator/>
      </w:r>
    </w:p>
  </w:footnote>
  <w:footnote w:type="continuationSeparator" w:id="0">
    <w:p w:rsidR="00B16839" w:rsidRDefault="00B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E1" w:rsidRPr="00E86304" w:rsidRDefault="000273E1" w:rsidP="00267B08">
    <w:pPr>
      <w:pStyle w:val="a3"/>
      <w:jc w:val="right"/>
      <w:rPr>
        <w:lang w:val="ru-RU"/>
      </w:rPr>
    </w:pPr>
    <w:r>
      <w:t xml:space="preserve">XXX.1325800.20XX </w:t>
    </w:r>
    <w:r>
      <w:rPr>
        <w:lang w:val="ru-RU"/>
      </w:rPr>
      <w:t>первая редакция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E1" w:rsidRPr="00E86304" w:rsidRDefault="000273E1">
    <w:pPr>
      <w:pStyle w:val="a3"/>
      <w:rPr>
        <w:lang w:val="ru-RU"/>
      </w:rPr>
    </w:pPr>
    <w:r>
      <w:t xml:space="preserve">XXX.1325800.20ХХ </w:t>
    </w:r>
    <w:r>
      <w:rPr>
        <w:lang w:val="ru-RU"/>
      </w:rPr>
      <w:t>вторая редакция</w:t>
    </w:r>
  </w:p>
  <w:p w:rsidR="000273E1" w:rsidRDefault="000273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0F"/>
    <w:multiLevelType w:val="hybridMultilevel"/>
    <w:tmpl w:val="F036C80E"/>
    <w:lvl w:ilvl="0" w:tplc="C622B1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764"/>
    <w:multiLevelType w:val="multilevel"/>
    <w:tmpl w:val="D4A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2367E"/>
    <w:multiLevelType w:val="multilevel"/>
    <w:tmpl w:val="61849C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51489A"/>
    <w:multiLevelType w:val="multilevel"/>
    <w:tmpl w:val="0F18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F6682"/>
    <w:multiLevelType w:val="hybridMultilevel"/>
    <w:tmpl w:val="45728D54"/>
    <w:lvl w:ilvl="0" w:tplc="55B201B8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3EA"/>
    <w:multiLevelType w:val="hybridMultilevel"/>
    <w:tmpl w:val="950A2222"/>
    <w:lvl w:ilvl="0" w:tplc="E4C63DBA">
      <w:start w:val="1"/>
      <w:numFmt w:val="bullet"/>
      <w:suff w:val="space"/>
      <w:lvlText w:val="­"/>
      <w:lvlJc w:val="left"/>
      <w:pPr>
        <w:ind w:left="1440" w:hanging="360"/>
      </w:pPr>
      <w:rPr>
        <w:rFonts w:ascii="Arial (WT)" w:hAnsi="Arial (WT)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93698"/>
    <w:multiLevelType w:val="hybridMultilevel"/>
    <w:tmpl w:val="CDCEEF20"/>
    <w:lvl w:ilvl="0" w:tplc="9A2AD6F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3A412E"/>
    <w:multiLevelType w:val="hybridMultilevel"/>
    <w:tmpl w:val="372AC4EC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Arial (WT)" w:hAnsi="Arial (WT)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E9264F"/>
    <w:multiLevelType w:val="multilevel"/>
    <w:tmpl w:val="B8064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32455"/>
    <w:multiLevelType w:val="hybridMultilevel"/>
    <w:tmpl w:val="63CE2F44"/>
    <w:lvl w:ilvl="0" w:tplc="9350DCA0">
      <w:start w:val="3"/>
      <w:numFmt w:val="decimal"/>
      <w:lvlText w:val="%1"/>
      <w:lvlJc w:val="left"/>
      <w:pPr>
        <w:ind w:left="92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E8389F"/>
    <w:multiLevelType w:val="multilevel"/>
    <w:tmpl w:val="F5F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95144"/>
    <w:multiLevelType w:val="multilevel"/>
    <w:tmpl w:val="DBC2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30820"/>
    <w:multiLevelType w:val="hybridMultilevel"/>
    <w:tmpl w:val="08E6B152"/>
    <w:lvl w:ilvl="0" w:tplc="84E84A48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6A33A72"/>
    <w:multiLevelType w:val="multilevel"/>
    <w:tmpl w:val="CD64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D5185"/>
    <w:multiLevelType w:val="multilevel"/>
    <w:tmpl w:val="1E4A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C27CF"/>
    <w:multiLevelType w:val="multilevel"/>
    <w:tmpl w:val="BEEAC7C0"/>
    <w:lvl w:ilvl="0">
      <w:start w:val="4"/>
      <w:numFmt w:val="decimal"/>
      <w:suff w:val="space"/>
      <w:lvlText w:val="%1 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decimal"/>
      <w:suff w:val="space"/>
      <w:lvlText w:val="%1.%2"/>
      <w:lvlJc w:val="left"/>
      <w:pPr>
        <w:ind w:left="-141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3.%1.%2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6" w15:restartNumberingAfterBreak="0">
    <w:nsid w:val="6F7405A0"/>
    <w:multiLevelType w:val="hybridMultilevel"/>
    <w:tmpl w:val="70F03F52"/>
    <w:lvl w:ilvl="0" w:tplc="286C259E">
      <w:start w:val="5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866CAD"/>
    <w:multiLevelType w:val="multilevel"/>
    <w:tmpl w:val="E73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56"/>
    <w:rsid w:val="00003E79"/>
    <w:rsid w:val="00004FC3"/>
    <w:rsid w:val="000059A1"/>
    <w:rsid w:val="000068A6"/>
    <w:rsid w:val="00010952"/>
    <w:rsid w:val="000112F9"/>
    <w:rsid w:val="00011355"/>
    <w:rsid w:val="0001570F"/>
    <w:rsid w:val="00026265"/>
    <w:rsid w:val="000273E1"/>
    <w:rsid w:val="00030892"/>
    <w:rsid w:val="00030F93"/>
    <w:rsid w:val="00037868"/>
    <w:rsid w:val="00042407"/>
    <w:rsid w:val="000440C3"/>
    <w:rsid w:val="000450A7"/>
    <w:rsid w:val="00045358"/>
    <w:rsid w:val="00055219"/>
    <w:rsid w:val="000560C5"/>
    <w:rsid w:val="00056B66"/>
    <w:rsid w:val="00057B1F"/>
    <w:rsid w:val="000622F8"/>
    <w:rsid w:val="000634E3"/>
    <w:rsid w:val="00066521"/>
    <w:rsid w:val="00083BFB"/>
    <w:rsid w:val="00085967"/>
    <w:rsid w:val="0009507D"/>
    <w:rsid w:val="00097824"/>
    <w:rsid w:val="000A6504"/>
    <w:rsid w:val="000B07AF"/>
    <w:rsid w:val="000B0F17"/>
    <w:rsid w:val="000B29F2"/>
    <w:rsid w:val="000B43F9"/>
    <w:rsid w:val="000C6D2B"/>
    <w:rsid w:val="000D3D5D"/>
    <w:rsid w:val="000E0C96"/>
    <w:rsid w:val="000F4490"/>
    <w:rsid w:val="000F5696"/>
    <w:rsid w:val="000F5736"/>
    <w:rsid w:val="000F5FD1"/>
    <w:rsid w:val="000F6C76"/>
    <w:rsid w:val="001052DD"/>
    <w:rsid w:val="00107B47"/>
    <w:rsid w:val="0011082A"/>
    <w:rsid w:val="00111434"/>
    <w:rsid w:val="0011410D"/>
    <w:rsid w:val="001236B0"/>
    <w:rsid w:val="00124A81"/>
    <w:rsid w:val="001449F5"/>
    <w:rsid w:val="00147370"/>
    <w:rsid w:val="00151015"/>
    <w:rsid w:val="00151345"/>
    <w:rsid w:val="00153342"/>
    <w:rsid w:val="00157F17"/>
    <w:rsid w:val="001605A0"/>
    <w:rsid w:val="00170472"/>
    <w:rsid w:val="001741FA"/>
    <w:rsid w:val="001758B5"/>
    <w:rsid w:val="00177EDE"/>
    <w:rsid w:val="001805C2"/>
    <w:rsid w:val="00184394"/>
    <w:rsid w:val="001851C0"/>
    <w:rsid w:val="0018689B"/>
    <w:rsid w:val="00186FC8"/>
    <w:rsid w:val="0019001C"/>
    <w:rsid w:val="0019209D"/>
    <w:rsid w:val="00194463"/>
    <w:rsid w:val="001964E3"/>
    <w:rsid w:val="001A311C"/>
    <w:rsid w:val="001A3218"/>
    <w:rsid w:val="001A49A4"/>
    <w:rsid w:val="001A62DC"/>
    <w:rsid w:val="001B1DCD"/>
    <w:rsid w:val="001B6AD8"/>
    <w:rsid w:val="001C73FB"/>
    <w:rsid w:val="001D009A"/>
    <w:rsid w:val="001D00C6"/>
    <w:rsid w:val="001D2942"/>
    <w:rsid w:val="001D2FBA"/>
    <w:rsid w:val="001D60EC"/>
    <w:rsid w:val="001E0849"/>
    <w:rsid w:val="001E575F"/>
    <w:rsid w:val="001F126B"/>
    <w:rsid w:val="00201733"/>
    <w:rsid w:val="00204E4E"/>
    <w:rsid w:val="00206BE5"/>
    <w:rsid w:val="002103E0"/>
    <w:rsid w:val="00214628"/>
    <w:rsid w:val="002171A2"/>
    <w:rsid w:val="00221363"/>
    <w:rsid w:val="0022444C"/>
    <w:rsid w:val="00226486"/>
    <w:rsid w:val="00227B1E"/>
    <w:rsid w:val="00233EF8"/>
    <w:rsid w:val="00234132"/>
    <w:rsid w:val="00236F1F"/>
    <w:rsid w:val="00241155"/>
    <w:rsid w:val="00243869"/>
    <w:rsid w:val="002504FF"/>
    <w:rsid w:val="00250ED6"/>
    <w:rsid w:val="0025405F"/>
    <w:rsid w:val="00257C2B"/>
    <w:rsid w:val="00260646"/>
    <w:rsid w:val="002611B4"/>
    <w:rsid w:val="00263AB8"/>
    <w:rsid w:val="00264D23"/>
    <w:rsid w:val="00267B08"/>
    <w:rsid w:val="00267C21"/>
    <w:rsid w:val="00270804"/>
    <w:rsid w:val="0027386C"/>
    <w:rsid w:val="002765EB"/>
    <w:rsid w:val="0027677D"/>
    <w:rsid w:val="00277539"/>
    <w:rsid w:val="00280A2C"/>
    <w:rsid w:val="00283A84"/>
    <w:rsid w:val="002929AA"/>
    <w:rsid w:val="002963F8"/>
    <w:rsid w:val="00297D65"/>
    <w:rsid w:val="002A3A3B"/>
    <w:rsid w:val="002A3EBE"/>
    <w:rsid w:val="002B16E7"/>
    <w:rsid w:val="002B6050"/>
    <w:rsid w:val="002B73E4"/>
    <w:rsid w:val="002D3E2D"/>
    <w:rsid w:val="002D3F5D"/>
    <w:rsid w:val="002D7763"/>
    <w:rsid w:val="002E0925"/>
    <w:rsid w:val="002E3D62"/>
    <w:rsid w:val="002E491D"/>
    <w:rsid w:val="002F3FD5"/>
    <w:rsid w:val="002F5E4C"/>
    <w:rsid w:val="003005BD"/>
    <w:rsid w:val="003020B1"/>
    <w:rsid w:val="00303CC4"/>
    <w:rsid w:val="00304156"/>
    <w:rsid w:val="0030752F"/>
    <w:rsid w:val="003144FB"/>
    <w:rsid w:val="003145C3"/>
    <w:rsid w:val="00315462"/>
    <w:rsid w:val="00315E34"/>
    <w:rsid w:val="00320009"/>
    <w:rsid w:val="00322B5C"/>
    <w:rsid w:val="0033026B"/>
    <w:rsid w:val="00332AA8"/>
    <w:rsid w:val="00341615"/>
    <w:rsid w:val="00342A00"/>
    <w:rsid w:val="003448C5"/>
    <w:rsid w:val="00347E3B"/>
    <w:rsid w:val="00351DBE"/>
    <w:rsid w:val="0035361C"/>
    <w:rsid w:val="00353F62"/>
    <w:rsid w:val="00355202"/>
    <w:rsid w:val="00360FDE"/>
    <w:rsid w:val="00360FDF"/>
    <w:rsid w:val="0036223E"/>
    <w:rsid w:val="00363B16"/>
    <w:rsid w:val="00365869"/>
    <w:rsid w:val="00370C6A"/>
    <w:rsid w:val="00380EB6"/>
    <w:rsid w:val="00381643"/>
    <w:rsid w:val="00384D5E"/>
    <w:rsid w:val="00384E1C"/>
    <w:rsid w:val="003870C2"/>
    <w:rsid w:val="00387523"/>
    <w:rsid w:val="003927DF"/>
    <w:rsid w:val="00394CC6"/>
    <w:rsid w:val="003B3DB4"/>
    <w:rsid w:val="003B4BDC"/>
    <w:rsid w:val="003C0B8C"/>
    <w:rsid w:val="003C21AF"/>
    <w:rsid w:val="003C2950"/>
    <w:rsid w:val="003D104A"/>
    <w:rsid w:val="003D1BFA"/>
    <w:rsid w:val="003D1FDF"/>
    <w:rsid w:val="003D4EAA"/>
    <w:rsid w:val="003E2E3E"/>
    <w:rsid w:val="003E44B8"/>
    <w:rsid w:val="003E7FC6"/>
    <w:rsid w:val="003F0DB0"/>
    <w:rsid w:val="003F1FA0"/>
    <w:rsid w:val="003F72B1"/>
    <w:rsid w:val="0040596D"/>
    <w:rsid w:val="004121B2"/>
    <w:rsid w:val="0041222D"/>
    <w:rsid w:val="00413745"/>
    <w:rsid w:val="00417FE3"/>
    <w:rsid w:val="004207E9"/>
    <w:rsid w:val="00424A85"/>
    <w:rsid w:val="00425F60"/>
    <w:rsid w:val="004321D1"/>
    <w:rsid w:val="00442753"/>
    <w:rsid w:val="00443020"/>
    <w:rsid w:val="00445094"/>
    <w:rsid w:val="00456759"/>
    <w:rsid w:val="0046511F"/>
    <w:rsid w:val="0047272C"/>
    <w:rsid w:val="00491722"/>
    <w:rsid w:val="00496051"/>
    <w:rsid w:val="00497BB4"/>
    <w:rsid w:val="004A2387"/>
    <w:rsid w:val="004A24C0"/>
    <w:rsid w:val="004A45B6"/>
    <w:rsid w:val="004B37EB"/>
    <w:rsid w:val="004B6CEB"/>
    <w:rsid w:val="004C0715"/>
    <w:rsid w:val="004C3AC6"/>
    <w:rsid w:val="004C696D"/>
    <w:rsid w:val="004C7DC1"/>
    <w:rsid w:val="004D0E52"/>
    <w:rsid w:val="004D1B8F"/>
    <w:rsid w:val="004D2F04"/>
    <w:rsid w:val="004D345B"/>
    <w:rsid w:val="004D420D"/>
    <w:rsid w:val="004D54B4"/>
    <w:rsid w:val="004D70F0"/>
    <w:rsid w:val="004F00BA"/>
    <w:rsid w:val="004F0669"/>
    <w:rsid w:val="004F0E76"/>
    <w:rsid w:val="004F2D02"/>
    <w:rsid w:val="005014CD"/>
    <w:rsid w:val="00506BF3"/>
    <w:rsid w:val="00513DB3"/>
    <w:rsid w:val="00520E06"/>
    <w:rsid w:val="00521CAA"/>
    <w:rsid w:val="00536ABC"/>
    <w:rsid w:val="005424EF"/>
    <w:rsid w:val="00543E50"/>
    <w:rsid w:val="005464E3"/>
    <w:rsid w:val="00550718"/>
    <w:rsid w:val="00560A25"/>
    <w:rsid w:val="00563361"/>
    <w:rsid w:val="00565EDB"/>
    <w:rsid w:val="0056751B"/>
    <w:rsid w:val="00567DAA"/>
    <w:rsid w:val="0057055C"/>
    <w:rsid w:val="005727BA"/>
    <w:rsid w:val="005747EB"/>
    <w:rsid w:val="00577A8D"/>
    <w:rsid w:val="005824F3"/>
    <w:rsid w:val="00583EDB"/>
    <w:rsid w:val="005869F1"/>
    <w:rsid w:val="0059156F"/>
    <w:rsid w:val="00591995"/>
    <w:rsid w:val="00594CAF"/>
    <w:rsid w:val="00597A80"/>
    <w:rsid w:val="005A0DFC"/>
    <w:rsid w:val="005B68F1"/>
    <w:rsid w:val="005B705E"/>
    <w:rsid w:val="005C35A6"/>
    <w:rsid w:val="005C3DF3"/>
    <w:rsid w:val="005D21B4"/>
    <w:rsid w:val="005E4E6B"/>
    <w:rsid w:val="005E582F"/>
    <w:rsid w:val="005F2131"/>
    <w:rsid w:val="005F5998"/>
    <w:rsid w:val="006007BA"/>
    <w:rsid w:val="00606ECB"/>
    <w:rsid w:val="00610522"/>
    <w:rsid w:val="00611C44"/>
    <w:rsid w:val="006128BF"/>
    <w:rsid w:val="00613122"/>
    <w:rsid w:val="00617432"/>
    <w:rsid w:val="00620BA1"/>
    <w:rsid w:val="006211F3"/>
    <w:rsid w:val="00623551"/>
    <w:rsid w:val="00626619"/>
    <w:rsid w:val="006272B7"/>
    <w:rsid w:val="00635EE0"/>
    <w:rsid w:val="0063751C"/>
    <w:rsid w:val="006376A0"/>
    <w:rsid w:val="006401D2"/>
    <w:rsid w:val="00641817"/>
    <w:rsid w:val="00644368"/>
    <w:rsid w:val="00646745"/>
    <w:rsid w:val="00651168"/>
    <w:rsid w:val="006518AA"/>
    <w:rsid w:val="00652BFB"/>
    <w:rsid w:val="00655FBB"/>
    <w:rsid w:val="00660D34"/>
    <w:rsid w:val="00665E20"/>
    <w:rsid w:val="006679B3"/>
    <w:rsid w:val="0067001F"/>
    <w:rsid w:val="0067108C"/>
    <w:rsid w:val="00674F9E"/>
    <w:rsid w:val="00675A34"/>
    <w:rsid w:val="00677732"/>
    <w:rsid w:val="006801C1"/>
    <w:rsid w:val="006836F9"/>
    <w:rsid w:val="006854C4"/>
    <w:rsid w:val="00692302"/>
    <w:rsid w:val="006955B3"/>
    <w:rsid w:val="006A2802"/>
    <w:rsid w:val="006A3309"/>
    <w:rsid w:val="006B32F1"/>
    <w:rsid w:val="006B50C4"/>
    <w:rsid w:val="006B6081"/>
    <w:rsid w:val="006B62BA"/>
    <w:rsid w:val="006C00AF"/>
    <w:rsid w:val="006C08B4"/>
    <w:rsid w:val="006C2A53"/>
    <w:rsid w:val="006C2FB0"/>
    <w:rsid w:val="006D162A"/>
    <w:rsid w:val="006D7353"/>
    <w:rsid w:val="006E059E"/>
    <w:rsid w:val="006E6537"/>
    <w:rsid w:val="006E755B"/>
    <w:rsid w:val="006F3054"/>
    <w:rsid w:val="006F4BA3"/>
    <w:rsid w:val="006F74C3"/>
    <w:rsid w:val="00705607"/>
    <w:rsid w:val="00710EFD"/>
    <w:rsid w:val="00711FB6"/>
    <w:rsid w:val="00715451"/>
    <w:rsid w:val="00716A7B"/>
    <w:rsid w:val="00723A93"/>
    <w:rsid w:val="00723F15"/>
    <w:rsid w:val="00734071"/>
    <w:rsid w:val="007374C0"/>
    <w:rsid w:val="00741D0C"/>
    <w:rsid w:val="00742C80"/>
    <w:rsid w:val="00744C4C"/>
    <w:rsid w:val="00763A63"/>
    <w:rsid w:val="00764598"/>
    <w:rsid w:val="00766500"/>
    <w:rsid w:val="00772D28"/>
    <w:rsid w:val="00773378"/>
    <w:rsid w:val="007824D1"/>
    <w:rsid w:val="00783D22"/>
    <w:rsid w:val="00784EEC"/>
    <w:rsid w:val="00787DA7"/>
    <w:rsid w:val="00792910"/>
    <w:rsid w:val="007948D3"/>
    <w:rsid w:val="00794D56"/>
    <w:rsid w:val="00797844"/>
    <w:rsid w:val="00797D98"/>
    <w:rsid w:val="007A1AB5"/>
    <w:rsid w:val="007A1CDC"/>
    <w:rsid w:val="007A3536"/>
    <w:rsid w:val="007B3895"/>
    <w:rsid w:val="007C034B"/>
    <w:rsid w:val="007C336D"/>
    <w:rsid w:val="007C3DE0"/>
    <w:rsid w:val="007D0D27"/>
    <w:rsid w:val="007D176F"/>
    <w:rsid w:val="007D4A21"/>
    <w:rsid w:val="007D6051"/>
    <w:rsid w:val="007E006A"/>
    <w:rsid w:val="007E2A3A"/>
    <w:rsid w:val="007E485F"/>
    <w:rsid w:val="007F216F"/>
    <w:rsid w:val="007F3392"/>
    <w:rsid w:val="007F3D2B"/>
    <w:rsid w:val="007F3F80"/>
    <w:rsid w:val="007F64BB"/>
    <w:rsid w:val="0080222F"/>
    <w:rsid w:val="00802677"/>
    <w:rsid w:val="00816298"/>
    <w:rsid w:val="00820083"/>
    <w:rsid w:val="00820313"/>
    <w:rsid w:val="0082278B"/>
    <w:rsid w:val="00823ADA"/>
    <w:rsid w:val="0082445D"/>
    <w:rsid w:val="008247DE"/>
    <w:rsid w:val="00825220"/>
    <w:rsid w:val="00833B57"/>
    <w:rsid w:val="0083441B"/>
    <w:rsid w:val="00837795"/>
    <w:rsid w:val="008379BB"/>
    <w:rsid w:val="0084019D"/>
    <w:rsid w:val="00844B4F"/>
    <w:rsid w:val="00846817"/>
    <w:rsid w:val="00852ECE"/>
    <w:rsid w:val="0085306D"/>
    <w:rsid w:val="008569CB"/>
    <w:rsid w:val="0085736B"/>
    <w:rsid w:val="00863560"/>
    <w:rsid w:val="00870DF0"/>
    <w:rsid w:val="008715D2"/>
    <w:rsid w:val="00876E6E"/>
    <w:rsid w:val="00883CE1"/>
    <w:rsid w:val="00891D99"/>
    <w:rsid w:val="008A06CE"/>
    <w:rsid w:val="008B56EA"/>
    <w:rsid w:val="008B65A2"/>
    <w:rsid w:val="008C2F57"/>
    <w:rsid w:val="008C4351"/>
    <w:rsid w:val="008C504C"/>
    <w:rsid w:val="008D3890"/>
    <w:rsid w:val="008D427C"/>
    <w:rsid w:val="008E44C6"/>
    <w:rsid w:val="008F450B"/>
    <w:rsid w:val="008F4FF4"/>
    <w:rsid w:val="008F64AF"/>
    <w:rsid w:val="008F7E6B"/>
    <w:rsid w:val="0090480E"/>
    <w:rsid w:val="00906E94"/>
    <w:rsid w:val="0091034D"/>
    <w:rsid w:val="009149FA"/>
    <w:rsid w:val="009206E1"/>
    <w:rsid w:val="00922063"/>
    <w:rsid w:val="009328AE"/>
    <w:rsid w:val="00933069"/>
    <w:rsid w:val="0094189D"/>
    <w:rsid w:val="0094404F"/>
    <w:rsid w:val="009553CA"/>
    <w:rsid w:val="0096331C"/>
    <w:rsid w:val="00965C35"/>
    <w:rsid w:val="0096708A"/>
    <w:rsid w:val="00970A30"/>
    <w:rsid w:val="00972B46"/>
    <w:rsid w:val="00975B53"/>
    <w:rsid w:val="00982074"/>
    <w:rsid w:val="00986465"/>
    <w:rsid w:val="00987708"/>
    <w:rsid w:val="009934AA"/>
    <w:rsid w:val="00993ECC"/>
    <w:rsid w:val="009941BD"/>
    <w:rsid w:val="00994AC2"/>
    <w:rsid w:val="009A14CC"/>
    <w:rsid w:val="009A2098"/>
    <w:rsid w:val="009A2B14"/>
    <w:rsid w:val="009A40D4"/>
    <w:rsid w:val="009A4F2B"/>
    <w:rsid w:val="009A7972"/>
    <w:rsid w:val="009B07C6"/>
    <w:rsid w:val="009B25B4"/>
    <w:rsid w:val="009C7717"/>
    <w:rsid w:val="009D08EE"/>
    <w:rsid w:val="009D0942"/>
    <w:rsid w:val="009D0E63"/>
    <w:rsid w:val="009D3B4F"/>
    <w:rsid w:val="009D51B8"/>
    <w:rsid w:val="009D7D32"/>
    <w:rsid w:val="009E2A3D"/>
    <w:rsid w:val="009F0BA0"/>
    <w:rsid w:val="009F1308"/>
    <w:rsid w:val="009F2979"/>
    <w:rsid w:val="009F692B"/>
    <w:rsid w:val="009F778F"/>
    <w:rsid w:val="00A0119A"/>
    <w:rsid w:val="00A04CF1"/>
    <w:rsid w:val="00A04F38"/>
    <w:rsid w:val="00A05327"/>
    <w:rsid w:val="00A073A0"/>
    <w:rsid w:val="00A14009"/>
    <w:rsid w:val="00A14013"/>
    <w:rsid w:val="00A21B13"/>
    <w:rsid w:val="00A24564"/>
    <w:rsid w:val="00A2790C"/>
    <w:rsid w:val="00A41663"/>
    <w:rsid w:val="00A419E0"/>
    <w:rsid w:val="00A4426E"/>
    <w:rsid w:val="00A51D61"/>
    <w:rsid w:val="00A5488A"/>
    <w:rsid w:val="00A5705E"/>
    <w:rsid w:val="00A64A6C"/>
    <w:rsid w:val="00A64FD6"/>
    <w:rsid w:val="00A72CD6"/>
    <w:rsid w:val="00A73DCA"/>
    <w:rsid w:val="00A752EE"/>
    <w:rsid w:val="00A76AD7"/>
    <w:rsid w:val="00A77B92"/>
    <w:rsid w:val="00A85E28"/>
    <w:rsid w:val="00A9117D"/>
    <w:rsid w:val="00A92FAB"/>
    <w:rsid w:val="00AA470A"/>
    <w:rsid w:val="00AA4ABC"/>
    <w:rsid w:val="00AA6732"/>
    <w:rsid w:val="00AB2682"/>
    <w:rsid w:val="00AB653A"/>
    <w:rsid w:val="00AC43B0"/>
    <w:rsid w:val="00AC57DB"/>
    <w:rsid w:val="00AC6E96"/>
    <w:rsid w:val="00AD099A"/>
    <w:rsid w:val="00AD1819"/>
    <w:rsid w:val="00AD3941"/>
    <w:rsid w:val="00AD455D"/>
    <w:rsid w:val="00AD64C0"/>
    <w:rsid w:val="00AD66CB"/>
    <w:rsid w:val="00AD7C44"/>
    <w:rsid w:val="00AE2DDF"/>
    <w:rsid w:val="00AE51E0"/>
    <w:rsid w:val="00AE777A"/>
    <w:rsid w:val="00AF58BA"/>
    <w:rsid w:val="00AF7A5B"/>
    <w:rsid w:val="00B002A7"/>
    <w:rsid w:val="00B0053B"/>
    <w:rsid w:val="00B0692C"/>
    <w:rsid w:val="00B073EA"/>
    <w:rsid w:val="00B1256A"/>
    <w:rsid w:val="00B16839"/>
    <w:rsid w:val="00B212F7"/>
    <w:rsid w:val="00B221F5"/>
    <w:rsid w:val="00B24BA7"/>
    <w:rsid w:val="00B26274"/>
    <w:rsid w:val="00B27D67"/>
    <w:rsid w:val="00B31950"/>
    <w:rsid w:val="00B348B4"/>
    <w:rsid w:val="00B36981"/>
    <w:rsid w:val="00B4781D"/>
    <w:rsid w:val="00B513C1"/>
    <w:rsid w:val="00B53384"/>
    <w:rsid w:val="00B55199"/>
    <w:rsid w:val="00B55D6F"/>
    <w:rsid w:val="00B62351"/>
    <w:rsid w:val="00B6471F"/>
    <w:rsid w:val="00B667F6"/>
    <w:rsid w:val="00B6685F"/>
    <w:rsid w:val="00B66A9D"/>
    <w:rsid w:val="00B67846"/>
    <w:rsid w:val="00B71B13"/>
    <w:rsid w:val="00B71B5E"/>
    <w:rsid w:val="00B72D2B"/>
    <w:rsid w:val="00B7359A"/>
    <w:rsid w:val="00B746F2"/>
    <w:rsid w:val="00B766BE"/>
    <w:rsid w:val="00B77086"/>
    <w:rsid w:val="00B77EAB"/>
    <w:rsid w:val="00B8517C"/>
    <w:rsid w:val="00B86241"/>
    <w:rsid w:val="00B90F84"/>
    <w:rsid w:val="00B9105A"/>
    <w:rsid w:val="00B96A00"/>
    <w:rsid w:val="00B970BF"/>
    <w:rsid w:val="00BA3C45"/>
    <w:rsid w:val="00BA456D"/>
    <w:rsid w:val="00BA71E7"/>
    <w:rsid w:val="00BB09BF"/>
    <w:rsid w:val="00BC092A"/>
    <w:rsid w:val="00BC1806"/>
    <w:rsid w:val="00BC1C83"/>
    <w:rsid w:val="00BD0D95"/>
    <w:rsid w:val="00BD1D66"/>
    <w:rsid w:val="00BD3373"/>
    <w:rsid w:val="00BD52AB"/>
    <w:rsid w:val="00BE02AA"/>
    <w:rsid w:val="00BE1316"/>
    <w:rsid w:val="00BF0D98"/>
    <w:rsid w:val="00BF573B"/>
    <w:rsid w:val="00C03CBC"/>
    <w:rsid w:val="00C05EF6"/>
    <w:rsid w:val="00C10CCB"/>
    <w:rsid w:val="00C11CC5"/>
    <w:rsid w:val="00C134E4"/>
    <w:rsid w:val="00C14630"/>
    <w:rsid w:val="00C1598A"/>
    <w:rsid w:val="00C17E84"/>
    <w:rsid w:val="00C20043"/>
    <w:rsid w:val="00C22926"/>
    <w:rsid w:val="00C23461"/>
    <w:rsid w:val="00C238ED"/>
    <w:rsid w:val="00C30B7A"/>
    <w:rsid w:val="00C323EF"/>
    <w:rsid w:val="00C32BDA"/>
    <w:rsid w:val="00C34142"/>
    <w:rsid w:val="00C400C3"/>
    <w:rsid w:val="00C44154"/>
    <w:rsid w:val="00C44A46"/>
    <w:rsid w:val="00C451BF"/>
    <w:rsid w:val="00C451DF"/>
    <w:rsid w:val="00C47CE0"/>
    <w:rsid w:val="00C560E1"/>
    <w:rsid w:val="00C70853"/>
    <w:rsid w:val="00C71D11"/>
    <w:rsid w:val="00C7495A"/>
    <w:rsid w:val="00C763E0"/>
    <w:rsid w:val="00C87518"/>
    <w:rsid w:val="00C90F09"/>
    <w:rsid w:val="00C9209A"/>
    <w:rsid w:val="00C94B87"/>
    <w:rsid w:val="00C97AE6"/>
    <w:rsid w:val="00CA0496"/>
    <w:rsid w:val="00CA1C55"/>
    <w:rsid w:val="00CA5C2E"/>
    <w:rsid w:val="00CB09B4"/>
    <w:rsid w:val="00CB2366"/>
    <w:rsid w:val="00CB6C23"/>
    <w:rsid w:val="00CC0DEF"/>
    <w:rsid w:val="00CD1134"/>
    <w:rsid w:val="00CD3506"/>
    <w:rsid w:val="00CD38B0"/>
    <w:rsid w:val="00CD5D5C"/>
    <w:rsid w:val="00CE333D"/>
    <w:rsid w:val="00CE5E90"/>
    <w:rsid w:val="00CF0BDD"/>
    <w:rsid w:val="00CF19F8"/>
    <w:rsid w:val="00CF2630"/>
    <w:rsid w:val="00CF3314"/>
    <w:rsid w:val="00CF537D"/>
    <w:rsid w:val="00CF5FCF"/>
    <w:rsid w:val="00CF66B6"/>
    <w:rsid w:val="00CF6A26"/>
    <w:rsid w:val="00CF731E"/>
    <w:rsid w:val="00D11FDB"/>
    <w:rsid w:val="00D150E4"/>
    <w:rsid w:val="00D15F60"/>
    <w:rsid w:val="00D209A3"/>
    <w:rsid w:val="00D25120"/>
    <w:rsid w:val="00D2557C"/>
    <w:rsid w:val="00D27929"/>
    <w:rsid w:val="00D3103D"/>
    <w:rsid w:val="00D3505C"/>
    <w:rsid w:val="00D40210"/>
    <w:rsid w:val="00D448C4"/>
    <w:rsid w:val="00D44CD1"/>
    <w:rsid w:val="00D47634"/>
    <w:rsid w:val="00D50DD5"/>
    <w:rsid w:val="00D5467C"/>
    <w:rsid w:val="00D65908"/>
    <w:rsid w:val="00D660DA"/>
    <w:rsid w:val="00D72182"/>
    <w:rsid w:val="00D737E9"/>
    <w:rsid w:val="00D75934"/>
    <w:rsid w:val="00D7638D"/>
    <w:rsid w:val="00D83221"/>
    <w:rsid w:val="00D86A24"/>
    <w:rsid w:val="00D91B5D"/>
    <w:rsid w:val="00DA65A7"/>
    <w:rsid w:val="00DB021E"/>
    <w:rsid w:val="00DB2359"/>
    <w:rsid w:val="00DB50B2"/>
    <w:rsid w:val="00DB5825"/>
    <w:rsid w:val="00DC2C72"/>
    <w:rsid w:val="00DC5CFF"/>
    <w:rsid w:val="00DC6A4A"/>
    <w:rsid w:val="00DD004F"/>
    <w:rsid w:val="00DD17C4"/>
    <w:rsid w:val="00DD643D"/>
    <w:rsid w:val="00DE27F3"/>
    <w:rsid w:val="00DE728A"/>
    <w:rsid w:val="00E0427E"/>
    <w:rsid w:val="00E07A8C"/>
    <w:rsid w:val="00E10B69"/>
    <w:rsid w:val="00E132EA"/>
    <w:rsid w:val="00E13F16"/>
    <w:rsid w:val="00E16C6E"/>
    <w:rsid w:val="00E170B3"/>
    <w:rsid w:val="00E23A68"/>
    <w:rsid w:val="00E27ADB"/>
    <w:rsid w:val="00E30982"/>
    <w:rsid w:val="00E54282"/>
    <w:rsid w:val="00E547AA"/>
    <w:rsid w:val="00E57B06"/>
    <w:rsid w:val="00E61926"/>
    <w:rsid w:val="00E61B26"/>
    <w:rsid w:val="00E709FB"/>
    <w:rsid w:val="00E71E62"/>
    <w:rsid w:val="00E7234F"/>
    <w:rsid w:val="00E73031"/>
    <w:rsid w:val="00E73440"/>
    <w:rsid w:val="00E753B8"/>
    <w:rsid w:val="00E760E2"/>
    <w:rsid w:val="00E77689"/>
    <w:rsid w:val="00E83A69"/>
    <w:rsid w:val="00E87784"/>
    <w:rsid w:val="00E96672"/>
    <w:rsid w:val="00EA3F59"/>
    <w:rsid w:val="00EA652F"/>
    <w:rsid w:val="00EB5DD0"/>
    <w:rsid w:val="00EB690D"/>
    <w:rsid w:val="00EB73A1"/>
    <w:rsid w:val="00EC2AA5"/>
    <w:rsid w:val="00EC393A"/>
    <w:rsid w:val="00ED2AA3"/>
    <w:rsid w:val="00ED5F4F"/>
    <w:rsid w:val="00ED63B1"/>
    <w:rsid w:val="00ED667E"/>
    <w:rsid w:val="00ED72E9"/>
    <w:rsid w:val="00EE041A"/>
    <w:rsid w:val="00EE09E5"/>
    <w:rsid w:val="00EE137E"/>
    <w:rsid w:val="00EE2B13"/>
    <w:rsid w:val="00EE2D40"/>
    <w:rsid w:val="00EE557F"/>
    <w:rsid w:val="00EF6763"/>
    <w:rsid w:val="00F00943"/>
    <w:rsid w:val="00F0399D"/>
    <w:rsid w:val="00F05058"/>
    <w:rsid w:val="00F06E75"/>
    <w:rsid w:val="00F13AA7"/>
    <w:rsid w:val="00F1741E"/>
    <w:rsid w:val="00F200EA"/>
    <w:rsid w:val="00F21143"/>
    <w:rsid w:val="00F2153F"/>
    <w:rsid w:val="00F2520B"/>
    <w:rsid w:val="00F31E4D"/>
    <w:rsid w:val="00F33D29"/>
    <w:rsid w:val="00F33F85"/>
    <w:rsid w:val="00F42D50"/>
    <w:rsid w:val="00F45FF1"/>
    <w:rsid w:val="00F532E6"/>
    <w:rsid w:val="00F54649"/>
    <w:rsid w:val="00F552C3"/>
    <w:rsid w:val="00F57FDA"/>
    <w:rsid w:val="00F60C92"/>
    <w:rsid w:val="00F61948"/>
    <w:rsid w:val="00F62CEB"/>
    <w:rsid w:val="00F64222"/>
    <w:rsid w:val="00F70459"/>
    <w:rsid w:val="00F70761"/>
    <w:rsid w:val="00F709BD"/>
    <w:rsid w:val="00F71CFF"/>
    <w:rsid w:val="00F74512"/>
    <w:rsid w:val="00F76347"/>
    <w:rsid w:val="00F80EE4"/>
    <w:rsid w:val="00F8328D"/>
    <w:rsid w:val="00F86895"/>
    <w:rsid w:val="00F90453"/>
    <w:rsid w:val="00F90E6B"/>
    <w:rsid w:val="00F90F0C"/>
    <w:rsid w:val="00F968ED"/>
    <w:rsid w:val="00F97848"/>
    <w:rsid w:val="00F97FA3"/>
    <w:rsid w:val="00FA1605"/>
    <w:rsid w:val="00FA2236"/>
    <w:rsid w:val="00FA2625"/>
    <w:rsid w:val="00FA286A"/>
    <w:rsid w:val="00FA3341"/>
    <w:rsid w:val="00FA7B11"/>
    <w:rsid w:val="00FB10FF"/>
    <w:rsid w:val="00FB554F"/>
    <w:rsid w:val="00FB717B"/>
    <w:rsid w:val="00FB71A9"/>
    <w:rsid w:val="00FC3BC9"/>
    <w:rsid w:val="00FC46D8"/>
    <w:rsid w:val="00FC47F5"/>
    <w:rsid w:val="00FC6FB6"/>
    <w:rsid w:val="00FD0208"/>
    <w:rsid w:val="00FD0245"/>
    <w:rsid w:val="00FD287F"/>
    <w:rsid w:val="00FD6D9E"/>
    <w:rsid w:val="00FD6E0D"/>
    <w:rsid w:val="00FD750A"/>
    <w:rsid w:val="00FD7FC1"/>
    <w:rsid w:val="00FE119C"/>
    <w:rsid w:val="00FE2B76"/>
    <w:rsid w:val="00FE48AC"/>
    <w:rsid w:val="00FF5841"/>
    <w:rsid w:val="00FF6B0D"/>
    <w:rsid w:val="00FF6E2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A346-B750-4D03-AAB5-8693549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0415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5">
    <w:name w:val="footer"/>
    <w:basedOn w:val="a"/>
    <w:link w:val="a6"/>
    <w:uiPriority w:val="99"/>
    <w:unhideWhenUsed/>
    <w:rsid w:val="00304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30415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7">
    <w:name w:val="Normal (Web)"/>
    <w:basedOn w:val="a"/>
    <w:uiPriority w:val="99"/>
    <w:unhideWhenUsed/>
    <w:rsid w:val="007D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1"/>
    <w:locked/>
    <w:rsid w:val="007D6051"/>
    <w:rPr>
      <w:rFonts w:ascii="Times New Roman" w:eastAsia="Arial Unicode MS" w:hAnsi="Times New Roman" w:cs="Times New Roman"/>
      <w:sz w:val="24"/>
      <w:szCs w:val="24"/>
      <w:bdr w:val="none" w:sz="0" w:space="0" w:color="auto" w:frame="1"/>
      <w:lang w:val="en-US"/>
    </w:rPr>
  </w:style>
  <w:style w:type="paragraph" w:styleId="a9">
    <w:name w:val="List Paragraph"/>
    <w:basedOn w:val="a"/>
    <w:link w:val="a8"/>
    <w:uiPriority w:val="1"/>
    <w:qFormat/>
    <w:rsid w:val="007D6051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one" w:sz="0" w:space="0" w:color="auto" w:frame="1"/>
      <w:lang w:val="en-US"/>
    </w:rPr>
  </w:style>
  <w:style w:type="paragraph" w:customStyle="1" w:styleId="formattext">
    <w:name w:val="formattext"/>
    <w:basedOn w:val="a"/>
    <w:uiPriority w:val="99"/>
    <w:rsid w:val="007D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D6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7D6051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D6051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E575F"/>
    <w:rPr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6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7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Аздел"/>
    <w:basedOn w:val="a"/>
    <w:link w:val="ae"/>
    <w:qFormat/>
    <w:rsid w:val="00E734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567"/>
      <w:outlineLvl w:val="0"/>
    </w:pPr>
    <w:rPr>
      <w:rFonts w:ascii="Times New Roman" w:eastAsia="Arial Unicode MS" w:hAnsi="Times New Roman" w:cs="Times New Roman"/>
      <w:b/>
      <w:bCs/>
      <w:sz w:val="28"/>
      <w:szCs w:val="28"/>
      <w:bdr w:val="nil"/>
      <w:lang w:eastAsia="ru-RU"/>
    </w:rPr>
  </w:style>
  <w:style w:type="character" w:customStyle="1" w:styleId="ae">
    <w:name w:val="РАздел Знак"/>
    <w:link w:val="ad"/>
    <w:rsid w:val="00E73440"/>
    <w:rPr>
      <w:rFonts w:ascii="Times New Roman" w:eastAsia="Arial Unicode MS" w:hAnsi="Times New Roman" w:cs="Times New Roman"/>
      <w:b/>
      <w:bCs/>
      <w:sz w:val="28"/>
      <w:szCs w:val="28"/>
      <w:bdr w:val="nil"/>
      <w:lang w:eastAsia="ru-RU"/>
    </w:rPr>
  </w:style>
  <w:style w:type="paragraph" w:customStyle="1" w:styleId="af">
    <w:name w:val="По умолчанию"/>
    <w:link w:val="af0"/>
    <w:uiPriority w:val="99"/>
    <w:rsid w:val="00FF5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Times New Roman"/>
      <w:color w:val="000000"/>
      <w:bdr w:val="nil"/>
      <w:lang w:eastAsia="ru-RU"/>
    </w:rPr>
  </w:style>
  <w:style w:type="character" w:customStyle="1" w:styleId="af0">
    <w:name w:val="По умолчанию Знак"/>
    <w:link w:val="af"/>
    <w:uiPriority w:val="99"/>
    <w:rsid w:val="00FF5841"/>
    <w:rPr>
      <w:rFonts w:ascii="Arial Unicode MS" w:eastAsia="Arial Unicode MS" w:hAnsi="Helvetica" w:cs="Times New Roman"/>
      <w:color w:val="000000"/>
      <w:bdr w:val="ni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3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77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7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31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1"/>
    <w:basedOn w:val="a"/>
    <w:rsid w:val="00B22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uiPriority w:val="99"/>
    <w:semiHidden/>
    <w:rsid w:val="00B22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semiHidden/>
    <w:rsid w:val="00B22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aliases w:val="Без интервала2"/>
    <w:link w:val="af4"/>
    <w:qFormat/>
    <w:rsid w:val="00CF6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Без интервала2 Знак"/>
    <w:link w:val="af3"/>
    <w:uiPriority w:val="1"/>
    <w:qFormat/>
    <w:rsid w:val="00CF66B6"/>
    <w:rPr>
      <w:rFonts w:ascii="Calibri" w:eastAsia="Calibri" w:hAnsi="Calibri" w:cs="Times New Roman"/>
    </w:rPr>
  </w:style>
  <w:style w:type="paragraph" w:customStyle="1" w:styleId="af5">
    <w:name w:val="табличный"/>
    <w:basedOn w:val="a"/>
    <w:link w:val="af6"/>
    <w:qFormat/>
    <w:rsid w:val="00797D98"/>
    <w:pPr>
      <w:framePr w:hSpace="180" w:wrap="around" w:vAnchor="text" w:hAnchor="text" w:y="1"/>
      <w:widowControl w:val="0"/>
      <w:autoSpaceDE w:val="0"/>
      <w:autoSpaceDN w:val="0"/>
      <w:adjustRightInd w:val="0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табличный Знак"/>
    <w:basedOn w:val="a0"/>
    <w:link w:val="af5"/>
    <w:rsid w:val="00797D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2D776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D7763"/>
    <w:rPr>
      <w:sz w:val="20"/>
      <w:szCs w:val="20"/>
    </w:rPr>
  </w:style>
  <w:style w:type="character" w:styleId="af9">
    <w:name w:val="Strong"/>
    <w:basedOn w:val="a0"/>
    <w:uiPriority w:val="22"/>
    <w:qFormat/>
    <w:rsid w:val="00B77086"/>
    <w:rPr>
      <w:b/>
      <w:bCs/>
    </w:rPr>
  </w:style>
  <w:style w:type="paragraph" w:customStyle="1" w:styleId="HEADERTEXT">
    <w:name w:val=".HEADERTEXT"/>
    <w:uiPriority w:val="99"/>
    <w:rsid w:val="00C20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B513C1"/>
    <w:rPr>
      <w:i/>
      <w:iCs/>
    </w:rPr>
  </w:style>
  <w:style w:type="paragraph" w:customStyle="1" w:styleId="msonormalmrcssattr">
    <w:name w:val="msonormal_mr_css_attr"/>
    <w:basedOn w:val="a"/>
    <w:rsid w:val="008F6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344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A73DCA"/>
    <w:pPr>
      <w:spacing w:after="0" w:line="36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73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semiHidden/>
    <w:unhideWhenUsed/>
    <w:rsid w:val="000A6504"/>
    <w:pPr>
      <w:spacing w:after="0" w:line="240" w:lineRule="auto"/>
    </w:pPr>
    <w:rPr>
      <w:rFonts w:ascii="Calibri" w:hAnsi="Calibri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0A6504"/>
    <w:rPr>
      <w:rFonts w:ascii="Calibri" w:hAnsi="Calibri"/>
      <w:szCs w:val="21"/>
    </w:rPr>
  </w:style>
  <w:style w:type="paragraph" w:styleId="aff">
    <w:name w:val="Body Text"/>
    <w:basedOn w:val="a"/>
    <w:link w:val="aff0"/>
    <w:uiPriority w:val="99"/>
    <w:unhideWhenUsed/>
    <w:rsid w:val="00F709B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F7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E43045B2AA83DA8625B125842600922C5FE6298225008ED15713B823852B900FBE9AEC10BE3BCEC64m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7B4845F29350909171A0EC86C4C08BDE6731E4A08A6A487EB5AF842F427F85D7D9BB964A5AA161L1LBH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11660</Words>
  <Characters>66465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77970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d.leikina</dc:creator>
  <cp:keywords/>
  <dc:description/>
  <cp:lastModifiedBy>Диана Кононовна Лейкина</cp:lastModifiedBy>
  <cp:revision>2</cp:revision>
  <cp:lastPrinted>2022-02-14T11:20:00Z</cp:lastPrinted>
  <dcterms:created xsi:type="dcterms:W3CDTF">2022-09-22T14:18:00Z</dcterms:created>
  <dcterms:modified xsi:type="dcterms:W3CDTF">2022-09-22T14:18:00Z</dcterms:modified>
</cp:coreProperties>
</file>